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2056" w14:textId="77777777" w:rsidR="00F618B6" w:rsidRDefault="00F618B6">
      <w:pPr>
        <w:pStyle w:val="BodyTextIndent"/>
        <w:ind w:left="720"/>
        <w:rPr>
          <w:rFonts w:ascii="Arial" w:hAnsi="Arial" w:cs="Arial"/>
          <w:szCs w:val="23"/>
        </w:rPr>
      </w:pPr>
    </w:p>
    <w:p w14:paraId="2D87F625" w14:textId="77777777" w:rsidR="00E72A09" w:rsidRDefault="00E72A09" w:rsidP="00E04888">
      <w:pPr>
        <w:pStyle w:val="BodyTextIndent"/>
        <w:ind w:left="0"/>
        <w:rPr>
          <w:rFonts w:ascii="Arial" w:hAnsi="Arial" w:cs="Arial"/>
          <w:szCs w:val="23"/>
        </w:rPr>
      </w:pPr>
    </w:p>
    <w:p w14:paraId="38229F32" w14:textId="77777777" w:rsidR="00C45470" w:rsidRPr="002F256D" w:rsidRDefault="00C45470">
      <w:pPr>
        <w:pStyle w:val="BodyTextIndent"/>
        <w:ind w:left="720"/>
        <w:rPr>
          <w:rFonts w:ascii="Arial" w:hAnsi="Arial" w:cs="Arial"/>
          <w:szCs w:val="23"/>
        </w:rPr>
      </w:pPr>
      <w:r w:rsidRPr="002F256D">
        <w:rPr>
          <w:rFonts w:ascii="Arial" w:hAnsi="Arial" w:cs="Arial"/>
          <w:szCs w:val="23"/>
        </w:rPr>
        <w:t xml:space="preserve">Minutes of the ENVIRONMENT AND SOCIAL WELLBEING COMMITTEE </w:t>
      </w:r>
    </w:p>
    <w:p w14:paraId="23420760" w14:textId="306AD099" w:rsidR="006B3C2F" w:rsidRDefault="00C45470" w:rsidP="006B3C2F">
      <w:pPr>
        <w:pStyle w:val="BodyTextIndent"/>
        <w:ind w:left="720"/>
        <w:rPr>
          <w:rFonts w:ascii="Arial" w:hAnsi="Arial" w:cs="Arial"/>
          <w:szCs w:val="23"/>
        </w:rPr>
      </w:pPr>
      <w:r w:rsidRPr="002F256D">
        <w:rPr>
          <w:rFonts w:ascii="Arial" w:hAnsi="Arial" w:cs="Arial"/>
          <w:szCs w:val="23"/>
        </w:rPr>
        <w:t xml:space="preserve">of Bridport Town Council held in Mountfield, Bridport on Wednesday </w:t>
      </w:r>
      <w:r w:rsidR="00290A88">
        <w:rPr>
          <w:rFonts w:ascii="Arial" w:hAnsi="Arial" w:cs="Arial"/>
          <w:szCs w:val="23"/>
        </w:rPr>
        <w:t>4</w:t>
      </w:r>
      <w:r w:rsidR="00513DEA">
        <w:rPr>
          <w:rFonts w:ascii="Arial" w:hAnsi="Arial" w:cs="Arial"/>
          <w:szCs w:val="23"/>
        </w:rPr>
        <w:t xml:space="preserve"> June 20</w:t>
      </w:r>
      <w:r w:rsidR="00F95821">
        <w:rPr>
          <w:rFonts w:ascii="Arial" w:hAnsi="Arial" w:cs="Arial"/>
          <w:szCs w:val="23"/>
        </w:rPr>
        <w:t>2</w:t>
      </w:r>
      <w:r w:rsidR="00290A88">
        <w:rPr>
          <w:rFonts w:ascii="Arial" w:hAnsi="Arial" w:cs="Arial"/>
          <w:szCs w:val="23"/>
        </w:rPr>
        <w:t>5</w:t>
      </w:r>
      <w:r w:rsidR="001F338D">
        <w:rPr>
          <w:rFonts w:ascii="Arial" w:hAnsi="Arial" w:cs="Arial"/>
          <w:szCs w:val="23"/>
        </w:rPr>
        <w:t xml:space="preserve"> </w:t>
      </w:r>
    </w:p>
    <w:p w14:paraId="3721A8EB" w14:textId="77777777" w:rsidR="00C45470" w:rsidRPr="002F256D" w:rsidRDefault="001F338D" w:rsidP="006B3C2F">
      <w:pPr>
        <w:pStyle w:val="BodyTextIndent"/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at 7.00</w:t>
      </w:r>
      <w:r w:rsidR="00C45470" w:rsidRPr="002F256D">
        <w:rPr>
          <w:rFonts w:ascii="Arial" w:hAnsi="Arial" w:cs="Arial"/>
          <w:szCs w:val="23"/>
        </w:rPr>
        <w:t>pm.</w:t>
      </w:r>
    </w:p>
    <w:p w14:paraId="215A1E4F" w14:textId="77777777" w:rsidR="00C45470" w:rsidRPr="002F256D" w:rsidRDefault="00C45470">
      <w:pPr>
        <w:ind w:left="720"/>
        <w:rPr>
          <w:rFonts w:ascii="Arial" w:hAnsi="Arial" w:cs="Arial"/>
          <w:szCs w:val="23"/>
        </w:rPr>
      </w:pPr>
      <w:r w:rsidRPr="002F256D">
        <w:rPr>
          <w:rFonts w:ascii="Arial" w:hAnsi="Arial" w:cs="Arial"/>
          <w:szCs w:val="23"/>
        </w:rPr>
        <w:tab/>
      </w:r>
    </w:p>
    <w:p w14:paraId="27768BB8" w14:textId="77777777" w:rsidR="00E72A09" w:rsidRDefault="00E72A09" w:rsidP="00897D25">
      <w:pPr>
        <w:ind w:left="720"/>
        <w:rPr>
          <w:rFonts w:ascii="Arial" w:hAnsi="Arial" w:cs="Arial"/>
          <w:szCs w:val="23"/>
        </w:rPr>
      </w:pPr>
    </w:p>
    <w:p w14:paraId="1949757F" w14:textId="3F407934" w:rsidR="00063C78" w:rsidRPr="002F256D" w:rsidRDefault="00C45470" w:rsidP="00897D25">
      <w:pPr>
        <w:ind w:left="720"/>
        <w:rPr>
          <w:rFonts w:ascii="Arial" w:hAnsi="Arial" w:cs="Arial"/>
          <w:szCs w:val="23"/>
        </w:rPr>
      </w:pPr>
      <w:r w:rsidRPr="002F256D">
        <w:rPr>
          <w:rFonts w:ascii="Arial" w:hAnsi="Arial" w:cs="Arial"/>
          <w:szCs w:val="23"/>
        </w:rPr>
        <w:t>PRESENT:</w:t>
      </w:r>
      <w:r w:rsidRPr="002F256D">
        <w:rPr>
          <w:rFonts w:ascii="Arial" w:hAnsi="Arial" w:cs="Arial"/>
          <w:szCs w:val="23"/>
        </w:rPr>
        <w:tab/>
        <w:t xml:space="preserve">Cllrs: </w:t>
      </w:r>
      <w:r w:rsidR="00063C78" w:rsidRPr="002F256D">
        <w:rPr>
          <w:rFonts w:ascii="Arial" w:hAnsi="Arial" w:cs="Arial"/>
          <w:szCs w:val="23"/>
        </w:rPr>
        <w:tab/>
      </w:r>
      <w:r w:rsidR="00063C78" w:rsidRPr="002F256D">
        <w:rPr>
          <w:rFonts w:ascii="Arial" w:hAnsi="Arial" w:cs="Arial"/>
          <w:szCs w:val="23"/>
        </w:rPr>
        <w:tab/>
      </w:r>
      <w:r w:rsidR="00FD737C">
        <w:rPr>
          <w:rFonts w:ascii="Arial" w:hAnsi="Arial" w:cs="Arial"/>
          <w:szCs w:val="23"/>
        </w:rPr>
        <w:t>Dave Rickard</w:t>
      </w:r>
      <w:r w:rsidR="00C03756" w:rsidRPr="002F256D">
        <w:rPr>
          <w:rFonts w:ascii="Arial" w:hAnsi="Arial" w:cs="Arial"/>
          <w:szCs w:val="23"/>
        </w:rPr>
        <w:t xml:space="preserve"> </w:t>
      </w:r>
      <w:r w:rsidR="005A0853" w:rsidRPr="002F256D">
        <w:rPr>
          <w:rFonts w:ascii="Arial" w:hAnsi="Arial" w:cs="Arial"/>
          <w:szCs w:val="23"/>
        </w:rPr>
        <w:t>(Chairman from item 2)</w:t>
      </w:r>
    </w:p>
    <w:p w14:paraId="322D56D7" w14:textId="77777777" w:rsidR="005A0853" w:rsidRPr="002F256D" w:rsidRDefault="005A0853" w:rsidP="00897D25">
      <w:pPr>
        <w:ind w:left="720"/>
        <w:rPr>
          <w:rFonts w:ascii="Arial" w:hAnsi="Arial" w:cs="Arial"/>
          <w:szCs w:val="23"/>
        </w:rPr>
      </w:pPr>
    </w:p>
    <w:p w14:paraId="74AC6905" w14:textId="0B16DE55" w:rsidR="00B95C03" w:rsidRDefault="00E40E78" w:rsidP="00697344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  <w:t xml:space="preserve">Bridget Bolwell </w:t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 w:rsidR="003B71E0">
        <w:rPr>
          <w:rFonts w:ascii="Arial" w:hAnsi="Arial" w:cs="Arial"/>
          <w:szCs w:val="23"/>
        </w:rPr>
        <w:t>Anne</w:t>
      </w:r>
      <w:r>
        <w:rPr>
          <w:rFonts w:ascii="Arial" w:hAnsi="Arial" w:cs="Arial"/>
          <w:szCs w:val="23"/>
        </w:rPr>
        <w:t xml:space="preserve"> Rickard </w:t>
      </w:r>
    </w:p>
    <w:p w14:paraId="3EBFEA36" w14:textId="03F84EE3" w:rsidR="00E40E78" w:rsidRDefault="00E40E78" w:rsidP="00697344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 w:rsidR="00ED4AA7">
        <w:rPr>
          <w:rFonts w:ascii="Arial" w:hAnsi="Arial" w:cs="Arial"/>
          <w:szCs w:val="23"/>
        </w:rPr>
        <w:t>Jonathan Bourbon</w:t>
      </w:r>
      <w:r>
        <w:rPr>
          <w:rFonts w:ascii="Arial" w:hAnsi="Arial" w:cs="Arial"/>
          <w:szCs w:val="23"/>
        </w:rPr>
        <w:tab/>
      </w:r>
      <w:r w:rsidR="00ED4AA7">
        <w:rPr>
          <w:rFonts w:ascii="Arial" w:hAnsi="Arial" w:cs="Arial"/>
          <w:szCs w:val="23"/>
        </w:rPr>
        <w:tab/>
      </w:r>
      <w:r w:rsidR="003B71E0">
        <w:rPr>
          <w:rFonts w:ascii="Arial" w:hAnsi="Arial" w:cs="Arial"/>
          <w:szCs w:val="23"/>
        </w:rPr>
        <w:t>Bev Thornton</w:t>
      </w:r>
    </w:p>
    <w:p w14:paraId="21CD71CE" w14:textId="67F70612" w:rsidR="00E40E78" w:rsidRDefault="00E40E78" w:rsidP="00697344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 w:rsidR="00ED4AA7">
        <w:rPr>
          <w:rFonts w:ascii="Arial" w:hAnsi="Arial" w:cs="Arial"/>
          <w:szCs w:val="23"/>
        </w:rPr>
        <w:t>Kelvin Clayton</w:t>
      </w:r>
      <w:r w:rsidR="00ED4AA7"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 w:rsidR="003B71E0">
        <w:rPr>
          <w:rFonts w:ascii="Arial" w:hAnsi="Arial" w:cs="Arial"/>
          <w:szCs w:val="23"/>
        </w:rPr>
        <w:t>Steve Williams</w:t>
      </w:r>
    </w:p>
    <w:p w14:paraId="37E1DC47" w14:textId="6276181C" w:rsidR="00E40E78" w:rsidRDefault="00E40E78" w:rsidP="00697344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 w:rsidR="003B71E0">
        <w:rPr>
          <w:rFonts w:ascii="Arial" w:hAnsi="Arial" w:cs="Arial"/>
          <w:szCs w:val="23"/>
        </w:rPr>
        <w:t>Julian Jones</w:t>
      </w:r>
      <w:r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ab/>
      </w:r>
      <w:r>
        <w:rPr>
          <w:rFonts w:ascii="Arial" w:hAnsi="Arial" w:cs="Arial"/>
          <w:szCs w:val="23"/>
        </w:rPr>
        <w:tab/>
      </w:r>
      <w:r w:rsidR="003B71E0">
        <w:rPr>
          <w:rFonts w:ascii="Arial" w:hAnsi="Arial" w:cs="Arial"/>
          <w:szCs w:val="23"/>
        </w:rPr>
        <w:tab/>
        <w:t>David Worthington</w:t>
      </w:r>
    </w:p>
    <w:p w14:paraId="673EDB98" w14:textId="77777777" w:rsidR="00E40E78" w:rsidRDefault="00E40E78" w:rsidP="00697344">
      <w:pPr>
        <w:ind w:left="720"/>
        <w:rPr>
          <w:rFonts w:ascii="Arial" w:hAnsi="Arial" w:cs="Arial"/>
          <w:szCs w:val="23"/>
        </w:rPr>
      </w:pPr>
    </w:p>
    <w:p w14:paraId="15D6D7DC" w14:textId="41B1711B" w:rsidR="00E40E78" w:rsidRDefault="00B95C03" w:rsidP="00E40E78">
      <w:pPr>
        <w:ind w:left="3600" w:hanging="288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ALSO </w:t>
      </w:r>
      <w:r w:rsidR="006069E1">
        <w:rPr>
          <w:rFonts w:ascii="Arial" w:hAnsi="Arial" w:cs="Arial"/>
          <w:szCs w:val="23"/>
        </w:rPr>
        <w:t>PRESENT:</w:t>
      </w:r>
      <w:r w:rsidR="006069E1">
        <w:rPr>
          <w:rFonts w:ascii="Arial" w:hAnsi="Arial" w:cs="Arial"/>
          <w:szCs w:val="23"/>
        </w:rPr>
        <w:tab/>
      </w:r>
      <w:r w:rsidR="00344717">
        <w:rPr>
          <w:rFonts w:ascii="Arial" w:hAnsi="Arial" w:cs="Arial"/>
          <w:szCs w:val="23"/>
        </w:rPr>
        <w:t xml:space="preserve">Cllr Ian Bark (Leader ex officio), </w:t>
      </w:r>
      <w:r w:rsidR="00E72A09">
        <w:rPr>
          <w:rFonts w:ascii="Arial" w:hAnsi="Arial" w:cs="Arial"/>
          <w:szCs w:val="23"/>
        </w:rPr>
        <w:t xml:space="preserve">Cllr Paddy Mooney, </w:t>
      </w:r>
      <w:r w:rsidR="002A47D1">
        <w:rPr>
          <w:rFonts w:ascii="Arial" w:hAnsi="Arial" w:cs="Arial"/>
          <w:szCs w:val="23"/>
        </w:rPr>
        <w:t xml:space="preserve">Daryl Chambers (Town Surveyor), Claire Peters-Way (Property Manager), </w:t>
      </w:r>
      <w:r w:rsidR="00F95821">
        <w:rPr>
          <w:rFonts w:ascii="Arial" w:hAnsi="Arial" w:cs="Arial"/>
          <w:szCs w:val="23"/>
        </w:rPr>
        <w:t>Will Austin (Town Clerk)</w:t>
      </w:r>
      <w:r w:rsidR="00870A75">
        <w:rPr>
          <w:rFonts w:ascii="Arial" w:hAnsi="Arial" w:cs="Arial"/>
          <w:szCs w:val="23"/>
        </w:rPr>
        <w:t xml:space="preserve">, </w:t>
      </w:r>
      <w:r w:rsidR="002A47D1">
        <w:rPr>
          <w:rFonts w:ascii="Arial" w:hAnsi="Arial" w:cs="Arial"/>
          <w:szCs w:val="23"/>
        </w:rPr>
        <w:t xml:space="preserve">and 3 </w:t>
      </w:r>
      <w:r w:rsidR="004528E1">
        <w:rPr>
          <w:rFonts w:ascii="Arial" w:hAnsi="Arial" w:cs="Arial"/>
          <w:szCs w:val="23"/>
        </w:rPr>
        <w:t>members of the public</w:t>
      </w:r>
      <w:r w:rsidR="00E40E78">
        <w:rPr>
          <w:rFonts w:ascii="Arial" w:hAnsi="Arial" w:cs="Arial"/>
          <w:szCs w:val="23"/>
        </w:rPr>
        <w:t>.</w:t>
      </w:r>
    </w:p>
    <w:p w14:paraId="36F06431" w14:textId="77777777" w:rsidR="00E72A09" w:rsidRDefault="00E801A8" w:rsidP="00697344">
      <w:pPr>
        <w:ind w:left="720"/>
        <w:rPr>
          <w:rFonts w:ascii="Arial" w:hAnsi="Arial" w:cs="Arial"/>
          <w:szCs w:val="23"/>
        </w:rPr>
      </w:pPr>
      <w:r w:rsidRPr="002F256D">
        <w:rPr>
          <w:rFonts w:ascii="Arial" w:hAnsi="Arial" w:cs="Arial"/>
          <w:szCs w:val="23"/>
        </w:rPr>
        <w:tab/>
      </w:r>
    </w:p>
    <w:p w14:paraId="33701996" w14:textId="6ECC83FD" w:rsidR="00B75226" w:rsidRPr="002F256D" w:rsidRDefault="00E801A8" w:rsidP="00697344">
      <w:pPr>
        <w:ind w:left="720"/>
        <w:rPr>
          <w:rFonts w:ascii="Arial" w:hAnsi="Arial" w:cs="Arial"/>
          <w:szCs w:val="23"/>
        </w:rPr>
      </w:pPr>
      <w:r w:rsidRPr="002F256D">
        <w:rPr>
          <w:rFonts w:ascii="Arial" w:hAnsi="Arial" w:cs="Arial"/>
          <w:szCs w:val="23"/>
        </w:rPr>
        <w:tab/>
      </w:r>
    </w:p>
    <w:p w14:paraId="228CE37A" w14:textId="77777777" w:rsidR="002A47D1" w:rsidRPr="002F256D" w:rsidRDefault="002A47D1" w:rsidP="002A47D1">
      <w:pPr>
        <w:pStyle w:val="Heading5"/>
        <w:ind w:firstLine="720"/>
        <w:rPr>
          <w:rFonts w:ascii="Arial" w:hAnsi="Arial" w:cs="Arial"/>
          <w:szCs w:val="23"/>
          <w:u w:val="single"/>
        </w:rPr>
      </w:pPr>
      <w:r w:rsidRPr="002F256D">
        <w:rPr>
          <w:rFonts w:ascii="Arial" w:hAnsi="Arial" w:cs="Arial"/>
          <w:szCs w:val="23"/>
          <w:u w:val="single"/>
        </w:rPr>
        <w:t>PUBLIC FORUM</w:t>
      </w:r>
    </w:p>
    <w:p w14:paraId="11FF7832" w14:textId="77777777" w:rsidR="002A47D1" w:rsidRDefault="002A47D1" w:rsidP="002A47D1">
      <w:pPr>
        <w:rPr>
          <w:rFonts w:ascii="Arial" w:hAnsi="Arial" w:cs="Arial"/>
        </w:rPr>
      </w:pPr>
    </w:p>
    <w:p w14:paraId="10BCCFA6" w14:textId="3D97AF2F" w:rsidR="002A47D1" w:rsidRDefault="00ED44D8" w:rsidP="00D33D8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7B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local resident</w:t>
      </w:r>
      <w:r w:rsidR="005A405F">
        <w:rPr>
          <w:rFonts w:ascii="Arial" w:hAnsi="Arial" w:cs="Arial"/>
        </w:rPr>
        <w:t xml:space="preserve"> addressed members in respect of the Old Railway Line.  He</w:t>
      </w:r>
      <w:r>
        <w:rPr>
          <w:rFonts w:ascii="Arial" w:hAnsi="Arial" w:cs="Arial"/>
        </w:rPr>
        <w:t xml:space="preserve"> had engaged in correspondence with the Town Council </w:t>
      </w:r>
      <w:r w:rsidR="005A405F">
        <w:rPr>
          <w:rFonts w:ascii="Arial" w:hAnsi="Arial" w:cs="Arial"/>
        </w:rPr>
        <w:t xml:space="preserve">on the subject </w:t>
      </w:r>
      <w:r w:rsidR="00CC250C">
        <w:rPr>
          <w:rFonts w:ascii="Arial" w:hAnsi="Arial" w:cs="Arial"/>
        </w:rPr>
        <w:t xml:space="preserve">and was part of a group </w:t>
      </w:r>
      <w:r w:rsidR="005A405F">
        <w:rPr>
          <w:rFonts w:ascii="Arial" w:hAnsi="Arial" w:cs="Arial"/>
        </w:rPr>
        <w:t xml:space="preserve">that had established that </w:t>
      </w:r>
      <w:r w:rsidR="00445C14">
        <w:rPr>
          <w:rFonts w:ascii="Arial" w:hAnsi="Arial" w:cs="Arial"/>
        </w:rPr>
        <w:t xml:space="preserve">sales of land were taking place.  He advised that his attendance at the meeting was to thank the council </w:t>
      </w:r>
      <w:r w:rsidR="00695659">
        <w:rPr>
          <w:rFonts w:ascii="Arial" w:hAnsi="Arial" w:cs="Arial"/>
        </w:rPr>
        <w:t xml:space="preserve">for the drafting of a management plan for the area.  His wish was to look forward rather than back, and he considered the </w:t>
      </w:r>
      <w:r w:rsidR="004A75A3">
        <w:rPr>
          <w:rFonts w:ascii="Arial" w:hAnsi="Arial" w:cs="Arial"/>
        </w:rPr>
        <w:t xml:space="preserve">draft </w:t>
      </w:r>
      <w:r w:rsidR="00695659">
        <w:rPr>
          <w:rFonts w:ascii="Arial" w:hAnsi="Arial" w:cs="Arial"/>
        </w:rPr>
        <w:t>plan to be a good step.</w:t>
      </w:r>
      <w:r w:rsidR="004A75A3">
        <w:rPr>
          <w:rFonts w:ascii="Arial" w:hAnsi="Arial" w:cs="Arial"/>
        </w:rPr>
        <w:t xml:space="preserve">  </w:t>
      </w:r>
      <w:r w:rsidR="00A23981">
        <w:rPr>
          <w:rFonts w:ascii="Arial" w:hAnsi="Arial" w:cs="Arial"/>
        </w:rPr>
        <w:t>The resident</w:t>
      </w:r>
      <w:r w:rsidR="009237CD">
        <w:rPr>
          <w:rFonts w:ascii="Arial" w:hAnsi="Arial" w:cs="Arial"/>
        </w:rPr>
        <w:t xml:space="preserve"> advised that c</w:t>
      </w:r>
      <w:r w:rsidR="004A75A3">
        <w:rPr>
          <w:rFonts w:ascii="Arial" w:hAnsi="Arial" w:cs="Arial"/>
        </w:rPr>
        <w:t>onsultation with local people and visitors</w:t>
      </w:r>
      <w:r w:rsidR="005A445A">
        <w:rPr>
          <w:rFonts w:ascii="Arial" w:hAnsi="Arial" w:cs="Arial"/>
        </w:rPr>
        <w:t>,</w:t>
      </w:r>
      <w:r w:rsidR="00C01B13">
        <w:rPr>
          <w:rFonts w:ascii="Arial" w:hAnsi="Arial" w:cs="Arial"/>
        </w:rPr>
        <w:t xml:space="preserve"> as users</w:t>
      </w:r>
      <w:r w:rsidR="004A75A3">
        <w:rPr>
          <w:rFonts w:ascii="Arial" w:hAnsi="Arial" w:cs="Arial"/>
        </w:rPr>
        <w:t xml:space="preserve"> </w:t>
      </w:r>
      <w:r w:rsidR="005A445A">
        <w:rPr>
          <w:rFonts w:ascii="Arial" w:hAnsi="Arial" w:cs="Arial"/>
        </w:rPr>
        <w:t xml:space="preserve">of the path, </w:t>
      </w:r>
      <w:r w:rsidR="004A75A3">
        <w:rPr>
          <w:rFonts w:ascii="Arial" w:hAnsi="Arial" w:cs="Arial"/>
        </w:rPr>
        <w:t>would be important</w:t>
      </w:r>
      <w:r w:rsidR="009237CD">
        <w:rPr>
          <w:rFonts w:ascii="Arial" w:hAnsi="Arial" w:cs="Arial"/>
        </w:rPr>
        <w:t>, as m</w:t>
      </w:r>
      <w:r w:rsidR="000F4C0F">
        <w:rPr>
          <w:rFonts w:ascii="Arial" w:hAnsi="Arial" w:cs="Arial"/>
        </w:rPr>
        <w:t xml:space="preserve">any wanted to </w:t>
      </w:r>
      <w:r w:rsidR="009237CD">
        <w:rPr>
          <w:rFonts w:ascii="Arial" w:hAnsi="Arial" w:cs="Arial"/>
        </w:rPr>
        <w:t xml:space="preserve">protect and preserve the area as part of the Jurassic </w:t>
      </w:r>
      <w:r w:rsidR="004A2C4F">
        <w:rPr>
          <w:rFonts w:ascii="Arial" w:hAnsi="Arial" w:cs="Arial"/>
        </w:rPr>
        <w:t>Coast landscape</w:t>
      </w:r>
      <w:r w:rsidR="00346646">
        <w:rPr>
          <w:rFonts w:ascii="Arial" w:hAnsi="Arial" w:cs="Arial"/>
        </w:rPr>
        <w:t xml:space="preserve">.  He further advised that he wanted to </w:t>
      </w:r>
      <w:r w:rsidR="00102F03">
        <w:rPr>
          <w:rFonts w:ascii="Arial" w:hAnsi="Arial" w:cs="Arial"/>
        </w:rPr>
        <w:t>see a solution that operated</w:t>
      </w:r>
      <w:r w:rsidR="00346646">
        <w:rPr>
          <w:rFonts w:ascii="Arial" w:hAnsi="Arial" w:cs="Arial"/>
        </w:rPr>
        <w:t xml:space="preserve"> in the same way as </w:t>
      </w:r>
      <w:r w:rsidR="00102F03">
        <w:rPr>
          <w:rFonts w:ascii="Arial" w:hAnsi="Arial" w:cs="Arial"/>
        </w:rPr>
        <w:t>other areas, with management supported by voluntary groups.</w:t>
      </w:r>
      <w:r w:rsidR="00DC0C1A">
        <w:rPr>
          <w:rFonts w:ascii="Arial" w:hAnsi="Arial" w:cs="Arial"/>
        </w:rPr>
        <w:t xml:space="preserve">  He considered the fences along the bridleway to be unfortunate as they were too close to the path</w:t>
      </w:r>
      <w:r w:rsidR="007A3611">
        <w:rPr>
          <w:rFonts w:ascii="Arial" w:hAnsi="Arial" w:cs="Arial"/>
        </w:rPr>
        <w:t xml:space="preserve"> and made it unpleasant.</w:t>
      </w:r>
    </w:p>
    <w:p w14:paraId="29735A75" w14:textId="77777777" w:rsidR="007A3611" w:rsidRDefault="007A3611" w:rsidP="002A47D1">
      <w:pPr>
        <w:rPr>
          <w:rFonts w:ascii="Arial" w:hAnsi="Arial" w:cs="Arial"/>
        </w:rPr>
      </w:pPr>
    </w:p>
    <w:p w14:paraId="4F99E955" w14:textId="0D50AEBD" w:rsidR="007A3611" w:rsidRDefault="00A23981" w:rsidP="00D33D8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resident</w:t>
      </w:r>
      <w:r w:rsidR="007A3611">
        <w:rPr>
          <w:rFonts w:ascii="Arial" w:hAnsi="Arial" w:cs="Arial"/>
        </w:rPr>
        <w:t xml:space="preserve"> posed the following questions:</w:t>
      </w:r>
    </w:p>
    <w:p w14:paraId="2C33F39F" w14:textId="67885872" w:rsidR="007A3611" w:rsidRPr="00D33D8E" w:rsidRDefault="009159A7" w:rsidP="00D33D8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33D8E">
        <w:rPr>
          <w:rFonts w:ascii="Arial" w:hAnsi="Arial" w:cs="Arial"/>
        </w:rPr>
        <w:t>Regarding the maintenance regime outlined in the draft plan</w:t>
      </w:r>
      <w:r w:rsidR="0036037D" w:rsidRPr="00D33D8E">
        <w:rPr>
          <w:rFonts w:ascii="Arial" w:hAnsi="Arial" w:cs="Arial"/>
        </w:rPr>
        <w:t xml:space="preserve"> which appeared to be more than at present</w:t>
      </w:r>
      <w:r w:rsidRPr="00D33D8E">
        <w:rPr>
          <w:rFonts w:ascii="Arial" w:hAnsi="Arial" w:cs="Arial"/>
        </w:rPr>
        <w:t>, how was this derived?</w:t>
      </w:r>
    </w:p>
    <w:p w14:paraId="0588EB58" w14:textId="0E24368B" w:rsidR="0036037D" w:rsidRPr="00D33D8E" w:rsidRDefault="0036037D" w:rsidP="00D33D8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33D8E">
        <w:rPr>
          <w:rFonts w:ascii="Arial" w:hAnsi="Arial" w:cs="Arial"/>
        </w:rPr>
        <w:t xml:space="preserve">Would maintenance be dependent on self-generating </w:t>
      </w:r>
      <w:r w:rsidR="00B53C34" w:rsidRPr="00D33D8E">
        <w:rPr>
          <w:rFonts w:ascii="Arial" w:hAnsi="Arial" w:cs="Arial"/>
        </w:rPr>
        <w:t>income and if so, was this the case for other areas?</w:t>
      </w:r>
    </w:p>
    <w:p w14:paraId="134035E7" w14:textId="496C8A5A" w:rsidR="00B53C34" w:rsidRPr="00D33D8E" w:rsidRDefault="00B02A91" w:rsidP="00D33D8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33D8E">
        <w:rPr>
          <w:rFonts w:ascii="Arial" w:hAnsi="Arial" w:cs="Arial"/>
        </w:rPr>
        <w:t>A</w:t>
      </w:r>
      <w:r w:rsidR="00B53C34" w:rsidRPr="00D33D8E">
        <w:rPr>
          <w:rFonts w:ascii="Arial" w:hAnsi="Arial" w:cs="Arial"/>
        </w:rPr>
        <w:t xml:space="preserve"> draft questionnaire question mentioning “vital funds</w:t>
      </w:r>
      <w:r w:rsidRPr="00D33D8E">
        <w:rPr>
          <w:rFonts w:ascii="Arial" w:hAnsi="Arial" w:cs="Arial"/>
        </w:rPr>
        <w:t>” was leading.  Could this be made more neutral?</w:t>
      </w:r>
    </w:p>
    <w:p w14:paraId="1CB318DF" w14:textId="77777777" w:rsidR="00B02A91" w:rsidRDefault="00B02A91" w:rsidP="00D33D8E">
      <w:pPr>
        <w:ind w:left="720"/>
        <w:rPr>
          <w:rFonts w:ascii="Arial" w:hAnsi="Arial" w:cs="Arial"/>
        </w:rPr>
      </w:pPr>
    </w:p>
    <w:p w14:paraId="7FFD24CC" w14:textId="29230446" w:rsidR="00B02A91" w:rsidRDefault="00A16D9C" w:rsidP="00D33D8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Responding to the </w:t>
      </w:r>
      <w:r w:rsidR="00B55394">
        <w:rPr>
          <w:rFonts w:ascii="Arial" w:hAnsi="Arial" w:cs="Arial"/>
        </w:rPr>
        <w:t>first question</w:t>
      </w:r>
      <w:r>
        <w:rPr>
          <w:rFonts w:ascii="Arial" w:hAnsi="Arial" w:cs="Arial"/>
        </w:rPr>
        <w:t>, the Town Surveyor advised that</w:t>
      </w:r>
      <w:r w:rsidR="00C21FAF" w:rsidRPr="00C21FAF">
        <w:rPr>
          <w:rFonts w:ascii="Arial" w:hAnsi="Arial" w:cs="Arial"/>
        </w:rPr>
        <w:t xml:space="preserve"> </w:t>
      </w:r>
      <w:r w:rsidR="00C21FAF">
        <w:rPr>
          <w:rFonts w:ascii="Arial" w:hAnsi="Arial" w:cs="Arial"/>
        </w:rPr>
        <w:t xml:space="preserve">he had written </w:t>
      </w:r>
      <w:r>
        <w:rPr>
          <w:rFonts w:ascii="Arial" w:hAnsi="Arial" w:cs="Arial"/>
        </w:rPr>
        <w:t>the</w:t>
      </w:r>
      <w:r w:rsidR="000943FD">
        <w:rPr>
          <w:rFonts w:ascii="Arial" w:hAnsi="Arial" w:cs="Arial"/>
        </w:rPr>
        <w:t xml:space="preserve"> draft plan</w:t>
      </w:r>
      <w:r w:rsidR="00C21FAF" w:rsidRPr="00C21FAF">
        <w:t xml:space="preserve"> </w:t>
      </w:r>
      <w:r w:rsidR="00C21FAF" w:rsidRPr="00C21FAF">
        <w:rPr>
          <w:rFonts w:ascii="Arial" w:hAnsi="Arial" w:cs="Arial"/>
        </w:rPr>
        <w:t>in line with others for Town Council</w:t>
      </w:r>
      <w:r w:rsidR="00C21FAF">
        <w:rPr>
          <w:rFonts w:ascii="Arial" w:hAnsi="Arial" w:cs="Arial"/>
        </w:rPr>
        <w:t xml:space="preserve"> land</w:t>
      </w:r>
      <w:r w:rsidR="00917385">
        <w:rPr>
          <w:rFonts w:ascii="Arial" w:hAnsi="Arial" w:cs="Arial"/>
        </w:rPr>
        <w:t>.  It</w:t>
      </w:r>
      <w:r w:rsidR="00C21FAF">
        <w:rPr>
          <w:rFonts w:ascii="Arial" w:hAnsi="Arial" w:cs="Arial"/>
        </w:rPr>
        <w:t xml:space="preserve"> </w:t>
      </w:r>
      <w:r w:rsidR="000943FD">
        <w:rPr>
          <w:rFonts w:ascii="Arial" w:hAnsi="Arial" w:cs="Arial"/>
        </w:rPr>
        <w:t xml:space="preserve">divided the land into six areas, each with its own maintenance needs.  This </w:t>
      </w:r>
      <w:r w:rsidR="00132DD2">
        <w:rPr>
          <w:rFonts w:ascii="Arial" w:hAnsi="Arial" w:cs="Arial"/>
        </w:rPr>
        <w:t xml:space="preserve">made the maintenance regime somewhat involved but the council was keen </w:t>
      </w:r>
      <w:r w:rsidR="00CA28D2">
        <w:rPr>
          <w:rFonts w:ascii="Arial" w:hAnsi="Arial" w:cs="Arial"/>
        </w:rPr>
        <w:t xml:space="preserve">to meet </w:t>
      </w:r>
      <w:r w:rsidR="00783435">
        <w:rPr>
          <w:rFonts w:ascii="Arial" w:hAnsi="Arial" w:cs="Arial"/>
        </w:rPr>
        <w:t>public expectations along the length of the land.</w:t>
      </w:r>
      <w:r w:rsidR="003B2A34">
        <w:rPr>
          <w:rFonts w:ascii="Arial" w:hAnsi="Arial" w:cs="Arial"/>
        </w:rPr>
        <w:t xml:space="preserve">  A letter drop was planned as part of the consultation</w:t>
      </w:r>
      <w:r w:rsidR="00BF140E">
        <w:rPr>
          <w:rFonts w:ascii="Arial" w:hAnsi="Arial" w:cs="Arial"/>
        </w:rPr>
        <w:t>, and the consultation itself would need to reflect on the challenges of maintenance and unauthorised access</w:t>
      </w:r>
      <w:r w:rsidR="00FD1915">
        <w:rPr>
          <w:rFonts w:ascii="Arial" w:hAnsi="Arial" w:cs="Arial"/>
        </w:rPr>
        <w:t xml:space="preserve"> point inherited when the Town Council acquired the land.  The Town Surveyor was pleased to see the emergence of a community group</w:t>
      </w:r>
      <w:r w:rsidR="00917385">
        <w:rPr>
          <w:rFonts w:ascii="Arial" w:hAnsi="Arial" w:cs="Arial"/>
        </w:rPr>
        <w:t xml:space="preserve"> and looked forward to further engagement.</w:t>
      </w:r>
    </w:p>
    <w:p w14:paraId="442D4104" w14:textId="77777777" w:rsidR="00917385" w:rsidRDefault="00917385" w:rsidP="00D33D8E">
      <w:pPr>
        <w:ind w:left="720"/>
        <w:rPr>
          <w:rFonts w:ascii="Arial" w:hAnsi="Arial" w:cs="Arial"/>
        </w:rPr>
      </w:pPr>
    </w:p>
    <w:p w14:paraId="5E04D9BE" w14:textId="1F076424" w:rsidR="00917385" w:rsidRDefault="00D33D8E" w:rsidP="00D33D8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Responding to the second and third questions, t</w:t>
      </w:r>
      <w:r w:rsidR="00917385">
        <w:rPr>
          <w:rFonts w:ascii="Arial" w:hAnsi="Arial" w:cs="Arial"/>
        </w:rPr>
        <w:t xml:space="preserve">he </w:t>
      </w:r>
      <w:r w:rsidR="00B55394">
        <w:rPr>
          <w:rFonts w:ascii="Arial" w:hAnsi="Arial" w:cs="Arial"/>
        </w:rPr>
        <w:t xml:space="preserve">Town Clerk advised that maintenance was not </w:t>
      </w:r>
      <w:r w:rsidR="002F4E5A">
        <w:rPr>
          <w:rFonts w:ascii="Arial" w:hAnsi="Arial" w:cs="Arial"/>
        </w:rPr>
        <w:t>dependent on income generated from the land, but that the costs</w:t>
      </w:r>
      <w:r w:rsidR="00BC7154">
        <w:rPr>
          <w:rFonts w:ascii="Arial" w:hAnsi="Arial" w:cs="Arial"/>
        </w:rPr>
        <w:t xml:space="preserve"> would need to be met somehow.  </w:t>
      </w:r>
      <w:r w:rsidR="00B33417">
        <w:rPr>
          <w:rFonts w:ascii="Arial" w:hAnsi="Arial" w:cs="Arial"/>
        </w:rPr>
        <w:t>As with other aspects of the council’s work, o</w:t>
      </w:r>
      <w:r w:rsidR="00BC7154">
        <w:rPr>
          <w:rFonts w:ascii="Arial" w:hAnsi="Arial" w:cs="Arial"/>
        </w:rPr>
        <w:t xml:space="preserve">ptions that would need consideration </w:t>
      </w:r>
      <w:r w:rsidR="00EB5A8B">
        <w:rPr>
          <w:rFonts w:ascii="Arial" w:hAnsi="Arial" w:cs="Arial"/>
        </w:rPr>
        <w:t>through consultation included increased Council Tax, reductions in service elsewhere, cost savings,</w:t>
      </w:r>
      <w:r w:rsidR="00B33417">
        <w:rPr>
          <w:rFonts w:ascii="Arial" w:hAnsi="Arial" w:cs="Arial"/>
        </w:rPr>
        <w:t xml:space="preserve"> external fundraising, and sale of land.</w:t>
      </w:r>
      <w:r w:rsidR="000F07F7">
        <w:rPr>
          <w:rFonts w:ascii="Arial" w:hAnsi="Arial" w:cs="Arial"/>
        </w:rPr>
        <w:t xml:space="preserve">  The Clerk agreed that the </w:t>
      </w:r>
      <w:r w:rsidR="008771A0">
        <w:rPr>
          <w:rFonts w:ascii="Arial" w:hAnsi="Arial" w:cs="Arial"/>
        </w:rPr>
        <w:t xml:space="preserve">draft question referring to ‘vital funds’ should be re-worded to reflect the range of </w:t>
      </w:r>
      <w:r w:rsidR="00452C10">
        <w:rPr>
          <w:rFonts w:ascii="Arial" w:hAnsi="Arial" w:cs="Arial"/>
        </w:rPr>
        <w:t>funding options.</w:t>
      </w:r>
    </w:p>
    <w:p w14:paraId="5F2FD91F" w14:textId="77777777" w:rsidR="00452C10" w:rsidRDefault="00452C10" w:rsidP="00D33D8E">
      <w:pPr>
        <w:ind w:left="720"/>
        <w:rPr>
          <w:rFonts w:ascii="Arial" w:hAnsi="Arial" w:cs="Arial"/>
        </w:rPr>
      </w:pPr>
    </w:p>
    <w:p w14:paraId="04F7427A" w14:textId="400E8D27" w:rsidR="00452C10" w:rsidRDefault="00452C10" w:rsidP="00D33D8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Those present engaged in discussion regarding </w:t>
      </w:r>
      <w:r w:rsidR="00025BD6">
        <w:rPr>
          <w:rFonts w:ascii="Arial" w:hAnsi="Arial" w:cs="Arial"/>
        </w:rPr>
        <w:t xml:space="preserve">historic and </w:t>
      </w:r>
      <w:r>
        <w:rPr>
          <w:rFonts w:ascii="Arial" w:hAnsi="Arial" w:cs="Arial"/>
        </w:rPr>
        <w:t>future management and maintenance, land ownership,</w:t>
      </w:r>
      <w:r w:rsidR="00025BD6">
        <w:rPr>
          <w:rFonts w:ascii="Arial" w:hAnsi="Arial" w:cs="Arial"/>
        </w:rPr>
        <w:t xml:space="preserve"> and fencing that had been erected.</w:t>
      </w:r>
    </w:p>
    <w:p w14:paraId="2E9D7EAD" w14:textId="77777777" w:rsidR="0044795F" w:rsidRDefault="0044795F" w:rsidP="00D33D8E">
      <w:pPr>
        <w:ind w:left="720"/>
        <w:rPr>
          <w:rFonts w:ascii="Arial" w:hAnsi="Arial" w:cs="Arial"/>
        </w:rPr>
      </w:pPr>
    </w:p>
    <w:p w14:paraId="17135E5E" w14:textId="305F34BF" w:rsidR="0044795F" w:rsidRDefault="0065399E" w:rsidP="00D33D8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Another resident</w:t>
      </w:r>
      <w:r w:rsidR="0044795F">
        <w:rPr>
          <w:rFonts w:ascii="Arial" w:hAnsi="Arial" w:cs="Arial"/>
        </w:rPr>
        <w:t xml:space="preserve"> </w:t>
      </w:r>
      <w:r w:rsidR="004A7AFE">
        <w:rPr>
          <w:rFonts w:ascii="Arial" w:hAnsi="Arial" w:cs="Arial"/>
        </w:rPr>
        <w:t xml:space="preserve">asked about a proposed composter to be located at the </w:t>
      </w:r>
      <w:proofErr w:type="gramStart"/>
      <w:r w:rsidR="004A7AFE">
        <w:rPr>
          <w:rFonts w:ascii="Arial" w:hAnsi="Arial" w:cs="Arial"/>
        </w:rPr>
        <w:t>meadows, and</w:t>
      </w:r>
      <w:proofErr w:type="gramEnd"/>
      <w:r w:rsidR="004A7AFE">
        <w:rPr>
          <w:rFonts w:ascii="Arial" w:hAnsi="Arial" w:cs="Arial"/>
        </w:rPr>
        <w:t xml:space="preserve"> asked whether this was necessary.  She was not privy to the </w:t>
      </w:r>
      <w:r w:rsidR="00EB7007">
        <w:rPr>
          <w:rFonts w:ascii="Arial" w:hAnsi="Arial" w:cs="Arial"/>
        </w:rPr>
        <w:t xml:space="preserve">financial </w:t>
      </w:r>
      <w:proofErr w:type="gramStart"/>
      <w:r w:rsidR="00EB7007">
        <w:rPr>
          <w:rFonts w:ascii="Arial" w:hAnsi="Arial" w:cs="Arial"/>
        </w:rPr>
        <w:t>details, but</w:t>
      </w:r>
      <w:proofErr w:type="gramEnd"/>
      <w:r w:rsidR="00EB7007">
        <w:rPr>
          <w:rFonts w:ascii="Arial" w:hAnsi="Arial" w:cs="Arial"/>
        </w:rPr>
        <w:t xml:space="preserve"> questioned the addition of such a facility when an alternative existed at Broomhills Recycling Centre, less than one mile away</w:t>
      </w:r>
      <w:r w:rsidR="00EF6B9B">
        <w:rPr>
          <w:rFonts w:ascii="Arial" w:hAnsi="Arial" w:cs="Arial"/>
        </w:rPr>
        <w:t>.</w:t>
      </w:r>
    </w:p>
    <w:p w14:paraId="6993A173" w14:textId="77777777" w:rsidR="00EF6B9B" w:rsidRDefault="00EF6B9B" w:rsidP="00D33D8E">
      <w:pPr>
        <w:ind w:left="720"/>
        <w:rPr>
          <w:rFonts w:ascii="Arial" w:hAnsi="Arial" w:cs="Arial"/>
        </w:rPr>
      </w:pPr>
    </w:p>
    <w:p w14:paraId="7215799B" w14:textId="4988762C" w:rsidR="00EF6B9B" w:rsidRDefault="00EF6B9B" w:rsidP="00D33D8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Town Surveyor advised that the idea </w:t>
      </w:r>
      <w:r w:rsidR="00CF3BC3">
        <w:rPr>
          <w:rFonts w:ascii="Arial" w:hAnsi="Arial" w:cs="Arial"/>
        </w:rPr>
        <w:t>was to recycle grass from council grounds maintenance work</w:t>
      </w:r>
      <w:r w:rsidR="00982401">
        <w:rPr>
          <w:rFonts w:ascii="Arial" w:hAnsi="Arial" w:cs="Arial"/>
        </w:rPr>
        <w:t>,</w:t>
      </w:r>
      <w:r w:rsidR="00CF3BC3">
        <w:rPr>
          <w:rFonts w:ascii="Arial" w:hAnsi="Arial" w:cs="Arial"/>
        </w:rPr>
        <w:t xml:space="preserve"> and </w:t>
      </w:r>
      <w:r w:rsidR="00F55E4C">
        <w:rPr>
          <w:rFonts w:ascii="Arial" w:hAnsi="Arial" w:cs="Arial"/>
        </w:rPr>
        <w:t xml:space="preserve">to </w:t>
      </w:r>
      <w:r w:rsidR="00CF3BC3">
        <w:rPr>
          <w:rFonts w:ascii="Arial" w:hAnsi="Arial" w:cs="Arial"/>
        </w:rPr>
        <w:t>turn this into compost</w:t>
      </w:r>
      <w:r w:rsidR="00982401">
        <w:rPr>
          <w:rFonts w:ascii="Arial" w:hAnsi="Arial" w:cs="Arial"/>
        </w:rPr>
        <w:t xml:space="preserve"> for use by allotment holders and others.  The council was considered a commercial </w:t>
      </w:r>
      <w:r w:rsidR="005D0056">
        <w:rPr>
          <w:rFonts w:ascii="Arial" w:hAnsi="Arial" w:cs="Arial"/>
        </w:rPr>
        <w:t xml:space="preserve">organisation for the purposes of depositing at Broomhills so there would be a cost.  </w:t>
      </w:r>
      <w:r w:rsidR="00F55E4C">
        <w:rPr>
          <w:rFonts w:ascii="Arial" w:hAnsi="Arial" w:cs="Arial"/>
        </w:rPr>
        <w:t>The idea might not proceed, but the council would still need to find a cost-effective way of disposing of grass cuttings.</w:t>
      </w:r>
    </w:p>
    <w:p w14:paraId="68C94565" w14:textId="77777777" w:rsidR="006D15FE" w:rsidRDefault="006D15FE" w:rsidP="00D33D8E">
      <w:pPr>
        <w:ind w:left="720"/>
        <w:rPr>
          <w:rFonts w:ascii="Arial" w:hAnsi="Arial" w:cs="Arial"/>
        </w:rPr>
      </w:pPr>
    </w:p>
    <w:p w14:paraId="78E4BB73" w14:textId="2DCC2304" w:rsidR="006D15FE" w:rsidRDefault="006D15FE" w:rsidP="00D33D8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Attendees considered the advantages, disadvantages, costs</w:t>
      </w:r>
      <w:r w:rsidR="00D33D8E">
        <w:rPr>
          <w:rFonts w:ascii="Arial" w:hAnsi="Arial" w:cs="Arial"/>
        </w:rPr>
        <w:t>, and challenges of the composter.</w:t>
      </w:r>
    </w:p>
    <w:p w14:paraId="35289C8F" w14:textId="77777777" w:rsidR="00D33D8E" w:rsidRDefault="00D33D8E" w:rsidP="00D33D8E">
      <w:pPr>
        <w:ind w:left="720"/>
        <w:rPr>
          <w:rFonts w:ascii="Arial" w:hAnsi="Arial" w:cs="Arial"/>
        </w:rPr>
      </w:pPr>
    </w:p>
    <w:p w14:paraId="273D74D1" w14:textId="39916B1C" w:rsidR="00D33D8E" w:rsidRDefault="00D33D8E" w:rsidP="00D33D8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outgoing committee chair, Cllr Kelvin Clayton, thanked those present for their input.</w:t>
      </w:r>
    </w:p>
    <w:p w14:paraId="4136CFBE" w14:textId="77777777" w:rsidR="00E72A09" w:rsidRPr="008820AE" w:rsidRDefault="00E72A09" w:rsidP="002A47D1">
      <w:pPr>
        <w:rPr>
          <w:rFonts w:ascii="Arial" w:hAnsi="Arial" w:cs="Arial"/>
        </w:rPr>
      </w:pPr>
    </w:p>
    <w:p w14:paraId="6E924E21" w14:textId="69D56E2E" w:rsidR="00C45470" w:rsidRPr="002F256D" w:rsidRDefault="00C45470">
      <w:pPr>
        <w:rPr>
          <w:rFonts w:ascii="Arial" w:hAnsi="Arial" w:cs="Arial"/>
        </w:rPr>
      </w:pPr>
      <w:r w:rsidRPr="002F256D">
        <w:rPr>
          <w:rFonts w:ascii="Arial" w:hAnsi="Arial" w:cs="Arial"/>
          <w:b/>
          <w:bCs/>
        </w:rPr>
        <w:t>1.</w:t>
      </w:r>
      <w:r w:rsidRPr="002F256D">
        <w:rPr>
          <w:rFonts w:ascii="Arial" w:hAnsi="Arial" w:cs="Arial"/>
          <w:b/>
          <w:bCs/>
        </w:rPr>
        <w:tab/>
      </w:r>
      <w:r w:rsidRPr="002F256D">
        <w:rPr>
          <w:rFonts w:ascii="Arial" w:hAnsi="Arial" w:cs="Arial"/>
          <w:b/>
          <w:bCs/>
          <w:u w:val="single"/>
        </w:rPr>
        <w:t>ELECTION OF CHAIR</w:t>
      </w:r>
    </w:p>
    <w:p w14:paraId="7DCC427E" w14:textId="77777777" w:rsidR="00C45470" w:rsidRPr="002F256D" w:rsidRDefault="00C45470">
      <w:pPr>
        <w:ind w:left="1440"/>
        <w:rPr>
          <w:rFonts w:ascii="Arial" w:hAnsi="Arial" w:cs="Arial"/>
        </w:rPr>
      </w:pPr>
    </w:p>
    <w:p w14:paraId="201FDB61" w14:textId="2C17AC34" w:rsidR="00C45470" w:rsidRPr="002F256D" w:rsidRDefault="001E6CED">
      <w:pPr>
        <w:ind w:left="720"/>
        <w:rPr>
          <w:rFonts w:ascii="Arial" w:hAnsi="Arial" w:cs="Arial"/>
        </w:rPr>
      </w:pPr>
      <w:r w:rsidRPr="002F256D">
        <w:rPr>
          <w:rFonts w:ascii="Arial" w:hAnsi="Arial" w:cs="Arial"/>
        </w:rPr>
        <w:t>RESOLVED: that Cllr</w:t>
      </w:r>
      <w:r w:rsidR="00C03756" w:rsidRPr="002F256D">
        <w:rPr>
          <w:rFonts w:ascii="Arial" w:hAnsi="Arial" w:cs="Arial"/>
        </w:rPr>
        <w:t xml:space="preserve"> </w:t>
      </w:r>
      <w:r w:rsidR="00D33D8E">
        <w:rPr>
          <w:rFonts w:ascii="Arial" w:hAnsi="Arial" w:cs="Arial"/>
        </w:rPr>
        <w:t>Dave Rickard</w:t>
      </w:r>
      <w:r w:rsidR="00CE4796" w:rsidRPr="002F256D">
        <w:rPr>
          <w:rFonts w:ascii="Arial" w:hAnsi="Arial" w:cs="Arial"/>
          <w:szCs w:val="23"/>
        </w:rPr>
        <w:t xml:space="preserve"> </w:t>
      </w:r>
      <w:r w:rsidR="00C45470" w:rsidRPr="002F256D">
        <w:rPr>
          <w:rFonts w:ascii="Arial" w:hAnsi="Arial" w:cs="Arial"/>
        </w:rPr>
        <w:t>be elected Chair of the Committee for the municipal year 20</w:t>
      </w:r>
      <w:r w:rsidR="00F95821">
        <w:rPr>
          <w:rFonts w:ascii="Arial" w:hAnsi="Arial" w:cs="Arial"/>
        </w:rPr>
        <w:t>2</w:t>
      </w:r>
      <w:r w:rsidR="00B632A2">
        <w:rPr>
          <w:rFonts w:ascii="Arial" w:hAnsi="Arial" w:cs="Arial"/>
        </w:rPr>
        <w:t>5</w:t>
      </w:r>
      <w:r w:rsidR="00EC4980">
        <w:rPr>
          <w:rFonts w:ascii="Arial" w:hAnsi="Arial" w:cs="Arial"/>
        </w:rPr>
        <w:t>/2</w:t>
      </w:r>
      <w:r w:rsidR="00B632A2">
        <w:rPr>
          <w:rFonts w:ascii="Arial" w:hAnsi="Arial" w:cs="Arial"/>
        </w:rPr>
        <w:t>6</w:t>
      </w:r>
      <w:r w:rsidR="00C45470" w:rsidRPr="002F256D">
        <w:rPr>
          <w:rFonts w:ascii="Arial" w:hAnsi="Arial" w:cs="Arial"/>
        </w:rPr>
        <w:t xml:space="preserve">. </w:t>
      </w:r>
    </w:p>
    <w:p w14:paraId="012FD89B" w14:textId="77777777" w:rsidR="00C45470" w:rsidRPr="002F256D" w:rsidRDefault="00C45470">
      <w:pPr>
        <w:rPr>
          <w:rFonts w:ascii="Arial" w:hAnsi="Arial" w:cs="Arial"/>
        </w:rPr>
      </w:pPr>
    </w:p>
    <w:p w14:paraId="239566E9" w14:textId="1EB01DD6" w:rsidR="00C45470" w:rsidRDefault="00884F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Cllr</w:t>
      </w:r>
      <w:r w:rsidR="00B326B1" w:rsidRPr="00CC425F">
        <w:rPr>
          <w:rFonts w:ascii="Arial" w:hAnsi="Arial" w:cs="Arial"/>
        </w:rPr>
        <w:t xml:space="preserve"> </w:t>
      </w:r>
      <w:r w:rsidR="00D33D8E">
        <w:rPr>
          <w:rFonts w:ascii="Arial" w:hAnsi="Arial" w:cs="Arial"/>
        </w:rPr>
        <w:t>Dave Rickard</w:t>
      </w:r>
      <w:r w:rsidR="00CE4796" w:rsidRPr="00CC425F">
        <w:rPr>
          <w:rFonts w:ascii="Arial" w:hAnsi="Arial" w:cs="Arial"/>
          <w:szCs w:val="23"/>
        </w:rPr>
        <w:t xml:space="preserve"> </w:t>
      </w:r>
      <w:r w:rsidR="00BA1551">
        <w:rPr>
          <w:rFonts w:ascii="Arial" w:hAnsi="Arial" w:cs="Arial"/>
          <w:szCs w:val="23"/>
        </w:rPr>
        <w:t>assumed</w:t>
      </w:r>
      <w:r w:rsidR="006F16C7" w:rsidRPr="00CC425F">
        <w:rPr>
          <w:rFonts w:ascii="Arial" w:hAnsi="Arial" w:cs="Arial"/>
        </w:rPr>
        <w:t xml:space="preserve"> the </w:t>
      </w:r>
      <w:r w:rsidR="00BD4949">
        <w:rPr>
          <w:rFonts w:ascii="Arial" w:hAnsi="Arial" w:cs="Arial"/>
        </w:rPr>
        <w:t>C</w:t>
      </w:r>
      <w:r w:rsidR="006F16C7" w:rsidRPr="00CC425F">
        <w:rPr>
          <w:rFonts w:ascii="Arial" w:hAnsi="Arial" w:cs="Arial"/>
        </w:rPr>
        <w:t>hair.</w:t>
      </w:r>
      <w:r w:rsidR="00BA1551">
        <w:rPr>
          <w:rFonts w:ascii="Arial" w:hAnsi="Arial" w:cs="Arial"/>
        </w:rPr>
        <w:t xml:space="preserve">  He and the Town Clerk thanked Cllr Kelvin Clayton for his longstanding work as the previous </w:t>
      </w:r>
      <w:r w:rsidR="00BD4949">
        <w:rPr>
          <w:rFonts w:ascii="Arial" w:hAnsi="Arial" w:cs="Arial"/>
        </w:rPr>
        <w:t>C</w:t>
      </w:r>
      <w:r w:rsidR="00BA1551">
        <w:rPr>
          <w:rFonts w:ascii="Arial" w:hAnsi="Arial" w:cs="Arial"/>
        </w:rPr>
        <w:t>hair.</w:t>
      </w:r>
    </w:p>
    <w:p w14:paraId="3599BFC1" w14:textId="77777777" w:rsidR="00F95821" w:rsidRPr="00CC425F" w:rsidRDefault="00F95821">
      <w:pPr>
        <w:ind w:left="720"/>
        <w:rPr>
          <w:rFonts w:ascii="Arial" w:hAnsi="Arial" w:cs="Arial"/>
        </w:rPr>
      </w:pPr>
    </w:p>
    <w:p w14:paraId="329CEB3B" w14:textId="77777777" w:rsidR="00F95821" w:rsidRPr="002F256D" w:rsidRDefault="00C45470" w:rsidP="00F95821">
      <w:pPr>
        <w:rPr>
          <w:rFonts w:ascii="Arial" w:hAnsi="Arial" w:cs="Arial"/>
          <w:szCs w:val="23"/>
        </w:rPr>
      </w:pPr>
      <w:r w:rsidRPr="002F256D">
        <w:rPr>
          <w:rFonts w:ascii="Arial" w:hAnsi="Arial" w:cs="Arial"/>
          <w:b/>
          <w:bCs/>
        </w:rPr>
        <w:t>2.</w:t>
      </w:r>
      <w:r w:rsidRPr="002F256D">
        <w:rPr>
          <w:rFonts w:ascii="Arial" w:hAnsi="Arial" w:cs="Arial"/>
          <w:b/>
          <w:bCs/>
        </w:rPr>
        <w:tab/>
      </w:r>
      <w:r w:rsidR="00F95821" w:rsidRPr="002F256D">
        <w:rPr>
          <w:rFonts w:ascii="Arial" w:hAnsi="Arial" w:cs="Arial"/>
          <w:b/>
          <w:bCs/>
          <w:szCs w:val="23"/>
          <w:u w:val="single"/>
        </w:rPr>
        <w:t>APOLOGIES</w:t>
      </w:r>
    </w:p>
    <w:p w14:paraId="48F8F2D3" w14:textId="77777777" w:rsidR="00F95821" w:rsidRPr="002F256D" w:rsidRDefault="00F95821" w:rsidP="00F95821">
      <w:pPr>
        <w:ind w:left="720"/>
        <w:rPr>
          <w:rFonts w:ascii="Arial" w:hAnsi="Arial" w:cs="Arial"/>
          <w:szCs w:val="23"/>
        </w:rPr>
      </w:pPr>
    </w:p>
    <w:p w14:paraId="118871EE" w14:textId="37BEF631" w:rsidR="00F95821" w:rsidRPr="00F95821" w:rsidRDefault="00D33D8E" w:rsidP="00F95821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No ap</w:t>
      </w:r>
      <w:r w:rsidR="00F95821">
        <w:rPr>
          <w:rFonts w:ascii="Arial" w:hAnsi="Arial" w:cs="Arial"/>
          <w:szCs w:val="23"/>
        </w:rPr>
        <w:t>ologies</w:t>
      </w:r>
      <w:r w:rsidR="00F95821" w:rsidRPr="002F256D">
        <w:rPr>
          <w:rFonts w:ascii="Arial" w:hAnsi="Arial" w:cs="Arial"/>
          <w:szCs w:val="23"/>
        </w:rPr>
        <w:t xml:space="preserve"> for absence </w:t>
      </w:r>
      <w:r w:rsidR="00F95821">
        <w:rPr>
          <w:rFonts w:ascii="Arial" w:hAnsi="Arial" w:cs="Arial"/>
          <w:szCs w:val="23"/>
        </w:rPr>
        <w:t xml:space="preserve">were received. </w:t>
      </w:r>
    </w:p>
    <w:p w14:paraId="3A8772CE" w14:textId="77777777" w:rsidR="005E4C40" w:rsidRPr="00F95821" w:rsidRDefault="005E4C40" w:rsidP="00F95821">
      <w:pPr>
        <w:rPr>
          <w:rFonts w:ascii="Arial" w:hAnsi="Arial" w:cs="Arial"/>
        </w:rPr>
      </w:pPr>
    </w:p>
    <w:p w14:paraId="794C1D47" w14:textId="77777777" w:rsidR="00F95821" w:rsidRPr="002F256D" w:rsidRDefault="00C45470" w:rsidP="00F95821">
      <w:pPr>
        <w:rPr>
          <w:rFonts w:ascii="Arial" w:hAnsi="Arial" w:cs="Arial"/>
        </w:rPr>
      </w:pPr>
      <w:r w:rsidRPr="002F256D">
        <w:rPr>
          <w:rFonts w:ascii="Arial" w:hAnsi="Arial" w:cs="Arial"/>
          <w:b/>
          <w:bCs/>
          <w:szCs w:val="23"/>
        </w:rPr>
        <w:t>3.</w:t>
      </w:r>
      <w:r w:rsidRPr="002F256D">
        <w:rPr>
          <w:rFonts w:ascii="Arial" w:hAnsi="Arial" w:cs="Arial"/>
          <w:szCs w:val="23"/>
        </w:rPr>
        <w:tab/>
      </w:r>
      <w:r w:rsidR="00F95821" w:rsidRPr="002F256D">
        <w:rPr>
          <w:rFonts w:ascii="Arial" w:hAnsi="Arial" w:cs="Arial"/>
          <w:b/>
          <w:bCs/>
          <w:u w:val="single"/>
        </w:rPr>
        <w:t>DECLARATIONS OF INTEREST</w:t>
      </w:r>
    </w:p>
    <w:p w14:paraId="780C21D4" w14:textId="77777777" w:rsidR="00F95821" w:rsidRPr="002F256D" w:rsidRDefault="00F95821" w:rsidP="00F95821">
      <w:pPr>
        <w:rPr>
          <w:rFonts w:ascii="Arial" w:hAnsi="Arial" w:cs="Arial"/>
        </w:rPr>
      </w:pPr>
    </w:p>
    <w:p w14:paraId="047AB7BB" w14:textId="77777777" w:rsidR="00F95821" w:rsidRDefault="00F95821" w:rsidP="00F95821">
      <w:pPr>
        <w:pStyle w:val="BodyTextIndent"/>
        <w:ind w:left="720" w:right="-484"/>
        <w:rPr>
          <w:rFonts w:ascii="Arial" w:hAnsi="Arial" w:cs="Arial"/>
        </w:rPr>
      </w:pPr>
      <w:r w:rsidRPr="002F256D">
        <w:rPr>
          <w:rFonts w:ascii="Arial" w:hAnsi="Arial" w:cs="Arial"/>
        </w:rPr>
        <w:t xml:space="preserve">There were no declarations of interest.  </w:t>
      </w:r>
    </w:p>
    <w:p w14:paraId="01414E6C" w14:textId="77777777" w:rsidR="00861D56" w:rsidRPr="002F256D" w:rsidRDefault="00861D56" w:rsidP="00F95821">
      <w:pPr>
        <w:pStyle w:val="BodyTextIndent"/>
        <w:ind w:left="720" w:right="-484"/>
        <w:rPr>
          <w:rFonts w:ascii="Arial" w:hAnsi="Arial" w:cs="Arial"/>
        </w:rPr>
      </w:pPr>
    </w:p>
    <w:p w14:paraId="2CE35A06" w14:textId="4F9C7485" w:rsidR="00F95821" w:rsidRPr="002F256D" w:rsidRDefault="00F95821" w:rsidP="00F95821">
      <w:pPr>
        <w:rPr>
          <w:rFonts w:ascii="Arial" w:hAnsi="Arial" w:cs="Arial"/>
          <w:b/>
          <w:bCs/>
          <w:u w:val="single"/>
        </w:rPr>
      </w:pPr>
      <w:r w:rsidRPr="002F256D">
        <w:rPr>
          <w:rFonts w:ascii="Arial" w:hAnsi="Arial" w:cs="Arial"/>
          <w:b/>
          <w:bCs/>
        </w:rPr>
        <w:t>4.</w:t>
      </w:r>
      <w:r w:rsidRPr="002F25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F256D">
        <w:rPr>
          <w:rFonts w:ascii="Arial" w:hAnsi="Arial" w:cs="Arial"/>
          <w:b/>
          <w:bCs/>
          <w:u w:val="single"/>
        </w:rPr>
        <w:t>ELECTION OF VICE CHAIR</w:t>
      </w:r>
    </w:p>
    <w:p w14:paraId="29015459" w14:textId="77777777" w:rsidR="00F95821" w:rsidRPr="002F256D" w:rsidRDefault="00F95821" w:rsidP="00F95821">
      <w:pPr>
        <w:ind w:left="720"/>
        <w:rPr>
          <w:rFonts w:ascii="Arial" w:hAnsi="Arial" w:cs="Arial"/>
        </w:rPr>
      </w:pPr>
      <w:r w:rsidRPr="002F256D">
        <w:rPr>
          <w:rFonts w:ascii="Arial" w:hAnsi="Arial" w:cs="Arial"/>
        </w:rPr>
        <w:tab/>
      </w:r>
    </w:p>
    <w:p w14:paraId="330DAEB4" w14:textId="5DBDA62A" w:rsidR="00EC4980" w:rsidRDefault="00F95821" w:rsidP="00F95821">
      <w:pPr>
        <w:ind w:left="720"/>
        <w:rPr>
          <w:rFonts w:ascii="Arial" w:hAnsi="Arial" w:cs="Arial"/>
        </w:rPr>
      </w:pPr>
      <w:r w:rsidRPr="002F256D">
        <w:rPr>
          <w:rFonts w:ascii="Arial" w:hAnsi="Arial" w:cs="Arial"/>
        </w:rPr>
        <w:t xml:space="preserve">RESOLVED: that </w:t>
      </w:r>
      <w:r w:rsidR="00BA1551">
        <w:rPr>
          <w:rFonts w:ascii="Arial" w:hAnsi="Arial" w:cs="Arial"/>
        </w:rPr>
        <w:t xml:space="preserve">Cllr David Worthington </w:t>
      </w:r>
      <w:r w:rsidRPr="002F256D">
        <w:rPr>
          <w:rFonts w:ascii="Arial" w:hAnsi="Arial" w:cs="Arial"/>
        </w:rPr>
        <w:t>be elected Vice</w:t>
      </w:r>
      <w:r w:rsidR="00BA1551">
        <w:rPr>
          <w:rFonts w:ascii="Arial" w:hAnsi="Arial" w:cs="Arial"/>
        </w:rPr>
        <w:t>-</w:t>
      </w:r>
      <w:r w:rsidRPr="002F256D">
        <w:rPr>
          <w:rFonts w:ascii="Arial" w:hAnsi="Arial" w:cs="Arial"/>
        </w:rPr>
        <w:t xml:space="preserve">Chair of the Committee for the municipal </w:t>
      </w:r>
      <w:r>
        <w:rPr>
          <w:rFonts w:ascii="Arial" w:hAnsi="Arial" w:cs="Arial"/>
        </w:rPr>
        <w:t>year 202</w:t>
      </w:r>
      <w:r w:rsidR="002A2DCA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 w:rsidR="002A2DCA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4750D670" w14:textId="77777777" w:rsidR="00F51E91" w:rsidRDefault="00F51E91" w:rsidP="00F95821">
      <w:pPr>
        <w:ind w:left="720"/>
        <w:rPr>
          <w:rFonts w:ascii="Arial" w:hAnsi="Arial" w:cs="Arial"/>
        </w:rPr>
      </w:pPr>
    </w:p>
    <w:p w14:paraId="2EDD49F2" w14:textId="77777777" w:rsidR="00F51E91" w:rsidRDefault="00F51E91" w:rsidP="00F95821">
      <w:pPr>
        <w:ind w:left="720"/>
        <w:rPr>
          <w:rFonts w:ascii="Arial" w:hAnsi="Arial" w:cs="Arial"/>
        </w:rPr>
      </w:pPr>
    </w:p>
    <w:p w14:paraId="63B9DF6A" w14:textId="77777777" w:rsidR="00F51E91" w:rsidRDefault="00F51E91" w:rsidP="00F95821">
      <w:pPr>
        <w:ind w:left="720"/>
        <w:rPr>
          <w:rFonts w:ascii="Arial" w:hAnsi="Arial" w:cs="Arial"/>
        </w:rPr>
      </w:pPr>
    </w:p>
    <w:p w14:paraId="2F855CC6" w14:textId="77777777" w:rsidR="00EB1EDD" w:rsidRPr="002F256D" w:rsidRDefault="00EB1EDD" w:rsidP="00F95821">
      <w:pPr>
        <w:ind w:left="720"/>
        <w:rPr>
          <w:rFonts w:ascii="Arial" w:hAnsi="Arial" w:cs="Arial"/>
        </w:rPr>
      </w:pPr>
    </w:p>
    <w:p w14:paraId="2EF3F719" w14:textId="77777777" w:rsidR="00C45470" w:rsidRPr="002F256D" w:rsidRDefault="00C45470" w:rsidP="00F95821">
      <w:pPr>
        <w:pStyle w:val="BodyTextIndent"/>
        <w:ind w:left="0"/>
        <w:rPr>
          <w:rFonts w:ascii="Arial" w:hAnsi="Arial" w:cs="Arial"/>
        </w:rPr>
      </w:pPr>
    </w:p>
    <w:p w14:paraId="605B4D67" w14:textId="77777777" w:rsidR="00EC4980" w:rsidRPr="00F95821" w:rsidRDefault="00C45470" w:rsidP="00F95821">
      <w:pPr>
        <w:rPr>
          <w:rFonts w:ascii="Arial" w:hAnsi="Arial" w:cs="Arial"/>
        </w:rPr>
      </w:pPr>
      <w:r w:rsidRPr="002F256D">
        <w:rPr>
          <w:rFonts w:ascii="Arial" w:hAnsi="Arial" w:cs="Arial"/>
          <w:b/>
          <w:bCs/>
        </w:rPr>
        <w:lastRenderedPageBreak/>
        <w:t>5.</w:t>
      </w:r>
      <w:r w:rsidRPr="002F256D">
        <w:rPr>
          <w:rFonts w:ascii="Arial" w:hAnsi="Arial" w:cs="Arial"/>
        </w:rPr>
        <w:tab/>
      </w:r>
      <w:r w:rsidR="00EC4980" w:rsidRPr="002F256D">
        <w:rPr>
          <w:rFonts w:ascii="Arial" w:hAnsi="Arial" w:cs="Arial"/>
          <w:b/>
          <w:bCs/>
          <w:u w:val="single"/>
        </w:rPr>
        <w:t>MINUTES</w:t>
      </w:r>
    </w:p>
    <w:p w14:paraId="29B541A9" w14:textId="77777777" w:rsidR="00EC4980" w:rsidRPr="002F256D" w:rsidRDefault="00EC4980" w:rsidP="00EC4980">
      <w:pPr>
        <w:rPr>
          <w:rFonts w:ascii="Arial" w:hAnsi="Arial" w:cs="Arial"/>
          <w:b/>
          <w:bCs/>
        </w:rPr>
      </w:pPr>
    </w:p>
    <w:p w14:paraId="29A4B0AF" w14:textId="402EF54C" w:rsidR="00704CC2" w:rsidRDefault="001847A1" w:rsidP="001847A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C4980" w:rsidRPr="002F256D">
        <w:rPr>
          <w:rFonts w:ascii="Arial" w:hAnsi="Arial" w:cs="Arial"/>
        </w:rPr>
        <w:t xml:space="preserve">he minutes of the meeting of the Committee held on </w:t>
      </w:r>
      <w:r w:rsidR="00F300E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C4980">
        <w:rPr>
          <w:rFonts w:ascii="Arial" w:hAnsi="Arial" w:cs="Arial"/>
        </w:rPr>
        <w:t>March 20</w:t>
      </w:r>
      <w:r w:rsidR="00F95821">
        <w:rPr>
          <w:rFonts w:ascii="Arial" w:hAnsi="Arial" w:cs="Arial"/>
        </w:rPr>
        <w:t>2</w:t>
      </w:r>
      <w:r w:rsidR="00F83162">
        <w:rPr>
          <w:rFonts w:ascii="Arial" w:hAnsi="Arial" w:cs="Arial"/>
        </w:rPr>
        <w:t>5</w:t>
      </w:r>
      <w:r w:rsidR="00EC4980" w:rsidRPr="002F256D">
        <w:rPr>
          <w:rFonts w:ascii="Arial" w:hAnsi="Arial" w:cs="Arial"/>
        </w:rPr>
        <w:t xml:space="preserve"> were confirmed as a true and correct record and signed by the Chair.</w:t>
      </w:r>
    </w:p>
    <w:p w14:paraId="666BF6F0" w14:textId="77777777" w:rsidR="00BA1551" w:rsidRDefault="00BA1551" w:rsidP="001847A1">
      <w:pPr>
        <w:ind w:left="720"/>
        <w:rPr>
          <w:rFonts w:ascii="Arial" w:hAnsi="Arial" w:cs="Arial"/>
        </w:rPr>
      </w:pPr>
    </w:p>
    <w:p w14:paraId="694DD65F" w14:textId="590E0AA6" w:rsidR="00BA1551" w:rsidRDefault="00BA1551" w:rsidP="001847A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Town Clerk noted a concern from Cllr Julian Jones that </w:t>
      </w:r>
      <w:r w:rsidR="00C4599A">
        <w:rPr>
          <w:rFonts w:ascii="Arial" w:hAnsi="Arial" w:cs="Arial"/>
        </w:rPr>
        <w:t>commentary on the Public Forum prior to the previous meeting could be regarded as presenting public input as fact, without</w:t>
      </w:r>
      <w:r w:rsidR="00704923">
        <w:rPr>
          <w:rFonts w:ascii="Arial" w:hAnsi="Arial" w:cs="Arial"/>
        </w:rPr>
        <w:t xml:space="preserve"> verification.</w:t>
      </w:r>
    </w:p>
    <w:p w14:paraId="2E1AFD92" w14:textId="77777777" w:rsidR="00446F46" w:rsidRDefault="00446F46" w:rsidP="00F95821">
      <w:pPr>
        <w:pStyle w:val="PlainText"/>
        <w:rPr>
          <w:rFonts w:ascii="Arial" w:hAnsi="Arial" w:cs="Arial"/>
          <w:b/>
        </w:rPr>
      </w:pPr>
    </w:p>
    <w:p w14:paraId="68F07137" w14:textId="5453B725" w:rsidR="007B299A" w:rsidRDefault="007B299A" w:rsidP="007B299A">
      <w:pPr>
        <w:pStyle w:val="DefaultTex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6</w:t>
      </w:r>
      <w:r w:rsidRPr="002F256D">
        <w:rPr>
          <w:rFonts w:ascii="Arial" w:hAnsi="Arial" w:cs="Arial"/>
          <w:b/>
        </w:rPr>
        <w:t>.</w:t>
      </w:r>
      <w:r w:rsidRPr="002F256D">
        <w:rPr>
          <w:rFonts w:ascii="Arial" w:hAnsi="Arial" w:cs="Arial"/>
          <w:b/>
        </w:rPr>
        <w:tab/>
      </w:r>
      <w:r w:rsidR="00837330" w:rsidRPr="00837330">
        <w:rPr>
          <w:rFonts w:ascii="Arial" w:hAnsi="Arial" w:cs="Arial"/>
          <w:b/>
          <w:u w:val="single"/>
        </w:rPr>
        <w:t>TOWN SURVEYOR’S REPORT</w:t>
      </w:r>
    </w:p>
    <w:p w14:paraId="6B34464F" w14:textId="77777777" w:rsidR="007B299A" w:rsidRDefault="007B299A" w:rsidP="007B299A">
      <w:pPr>
        <w:pStyle w:val="DefaultText"/>
        <w:rPr>
          <w:rFonts w:ascii="Arial" w:hAnsi="Arial" w:cs="Arial"/>
          <w:b/>
          <w:u w:val="single"/>
        </w:rPr>
      </w:pPr>
    </w:p>
    <w:p w14:paraId="186B71D9" w14:textId="32187ED5" w:rsidR="00837330" w:rsidRDefault="00837330" w:rsidP="00794C9B">
      <w:pPr>
        <w:pStyle w:val="Default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Members </w:t>
      </w:r>
      <w:r w:rsidRPr="00837330">
        <w:rPr>
          <w:rFonts w:ascii="Arial" w:hAnsi="Arial" w:cs="Arial"/>
          <w:bCs/>
        </w:rPr>
        <w:t>consider</w:t>
      </w:r>
      <w:r>
        <w:rPr>
          <w:rFonts w:ascii="Arial" w:hAnsi="Arial" w:cs="Arial"/>
          <w:bCs/>
        </w:rPr>
        <w:t>ed</w:t>
      </w:r>
      <w:r w:rsidRPr="00837330">
        <w:rPr>
          <w:rFonts w:ascii="Arial" w:hAnsi="Arial" w:cs="Arial"/>
          <w:bCs/>
        </w:rPr>
        <w:t xml:space="preserve"> a report of the Town Surveyor, ENCL: 4016, </w:t>
      </w:r>
      <w:r w:rsidR="00E52B76">
        <w:rPr>
          <w:rFonts w:ascii="Arial" w:hAnsi="Arial" w:cs="Arial"/>
          <w:bCs/>
        </w:rPr>
        <w:t>in respect of the following</w:t>
      </w:r>
      <w:r w:rsidRPr="00837330">
        <w:rPr>
          <w:rFonts w:ascii="Arial" w:hAnsi="Arial" w:cs="Arial"/>
          <w:bCs/>
        </w:rPr>
        <w:t>:</w:t>
      </w:r>
    </w:p>
    <w:p w14:paraId="422A51CE" w14:textId="77777777" w:rsidR="008A49A2" w:rsidRPr="00837330" w:rsidRDefault="008A49A2" w:rsidP="00794C9B">
      <w:pPr>
        <w:pStyle w:val="DefaultText"/>
        <w:ind w:left="720"/>
        <w:rPr>
          <w:rFonts w:ascii="Arial" w:hAnsi="Arial" w:cs="Arial"/>
          <w:bCs/>
        </w:rPr>
      </w:pPr>
    </w:p>
    <w:p w14:paraId="7E98F9A0" w14:textId="0AB3EE91" w:rsidR="00837330" w:rsidRDefault="0046303E" w:rsidP="00B65BB1">
      <w:pPr>
        <w:pStyle w:val="DefaultText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notification from Dorset Council that the route of </w:t>
      </w:r>
      <w:r w:rsidR="00837330" w:rsidRPr="00837330">
        <w:rPr>
          <w:rFonts w:ascii="Arial" w:hAnsi="Arial" w:cs="Arial"/>
          <w:bCs/>
        </w:rPr>
        <w:t xml:space="preserve">Public Right of Way W1/3 </w:t>
      </w:r>
      <w:r>
        <w:rPr>
          <w:rFonts w:ascii="Arial" w:hAnsi="Arial" w:cs="Arial"/>
          <w:bCs/>
        </w:rPr>
        <w:t>would not be changed.</w:t>
      </w:r>
    </w:p>
    <w:p w14:paraId="6A3751D6" w14:textId="77777777" w:rsidR="00B65BB1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29DD3F6F" w14:textId="52FA5FBA" w:rsidR="00E52B76" w:rsidRDefault="00E52B76" w:rsidP="00B65BB1">
      <w:pPr>
        <w:pStyle w:val="DefaultText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</w:t>
      </w:r>
      <w:r w:rsidR="0046303E">
        <w:rPr>
          <w:rFonts w:ascii="Arial" w:hAnsi="Arial" w:cs="Arial"/>
          <w:bCs/>
        </w:rPr>
        <w:t>SOLVED: that the update be noted.</w:t>
      </w:r>
    </w:p>
    <w:p w14:paraId="54CDCD0B" w14:textId="77777777" w:rsidR="00B65BB1" w:rsidRPr="00837330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12BFADD1" w14:textId="47D0E07E" w:rsidR="00837330" w:rsidRDefault="0046303E" w:rsidP="00B65BB1">
      <w:pPr>
        <w:pStyle w:val="DefaultText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Proposals to acquire l</w:t>
      </w:r>
      <w:r w:rsidR="00837330" w:rsidRPr="00837330">
        <w:rPr>
          <w:rFonts w:ascii="Arial" w:hAnsi="Arial" w:cs="Arial"/>
          <w:bCs/>
        </w:rPr>
        <w:t xml:space="preserve">and </w:t>
      </w:r>
      <w:proofErr w:type="gramStart"/>
      <w:r w:rsidR="00837330" w:rsidRPr="00837330">
        <w:rPr>
          <w:rFonts w:ascii="Arial" w:hAnsi="Arial" w:cs="Arial"/>
          <w:bCs/>
        </w:rPr>
        <w:t>to</w:t>
      </w:r>
      <w:proofErr w:type="gramEnd"/>
      <w:r w:rsidR="00837330" w:rsidRPr="00837330">
        <w:rPr>
          <w:rFonts w:ascii="Arial" w:hAnsi="Arial" w:cs="Arial"/>
          <w:bCs/>
        </w:rPr>
        <w:t xml:space="preserve"> the Rear of Badger Row </w:t>
      </w:r>
      <w:r>
        <w:rPr>
          <w:rFonts w:ascii="Arial" w:hAnsi="Arial" w:cs="Arial"/>
          <w:bCs/>
        </w:rPr>
        <w:t xml:space="preserve">from Dorset Council, </w:t>
      </w:r>
      <w:r w:rsidR="00837330" w:rsidRPr="00837330">
        <w:rPr>
          <w:rFonts w:ascii="Arial" w:hAnsi="Arial" w:cs="Arial"/>
          <w:bCs/>
        </w:rPr>
        <w:t>for</w:t>
      </w:r>
      <w:r>
        <w:rPr>
          <w:rFonts w:ascii="Arial" w:hAnsi="Arial" w:cs="Arial"/>
          <w:bCs/>
        </w:rPr>
        <w:t xml:space="preserve"> </w:t>
      </w:r>
      <w:r w:rsidR="00837330" w:rsidRPr="00837330">
        <w:rPr>
          <w:rFonts w:ascii="Arial" w:hAnsi="Arial" w:cs="Arial"/>
          <w:bCs/>
        </w:rPr>
        <w:t>allotments</w:t>
      </w:r>
      <w:r>
        <w:rPr>
          <w:rFonts w:ascii="Arial" w:hAnsi="Arial" w:cs="Arial"/>
          <w:bCs/>
        </w:rPr>
        <w:t>.</w:t>
      </w:r>
    </w:p>
    <w:p w14:paraId="120B7AF5" w14:textId="77777777" w:rsidR="00B65BB1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65C710F2" w14:textId="48DA408E" w:rsidR="0046303E" w:rsidRDefault="0046303E" w:rsidP="00B65BB1">
      <w:pPr>
        <w:pStyle w:val="DefaultText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RECOMMENDED</w:t>
      </w:r>
      <w:r w:rsidR="002D2792">
        <w:rPr>
          <w:rFonts w:ascii="Arial" w:hAnsi="Arial" w:cs="Arial"/>
          <w:bCs/>
        </w:rPr>
        <w:t xml:space="preserve"> to Finance &amp; General Purposes Committee</w:t>
      </w:r>
      <w:r w:rsidR="000D4603">
        <w:rPr>
          <w:rFonts w:ascii="Arial" w:hAnsi="Arial" w:cs="Arial"/>
          <w:bCs/>
        </w:rPr>
        <w:t>:</w:t>
      </w:r>
      <w:r w:rsidR="0012166E">
        <w:rPr>
          <w:rFonts w:ascii="Arial" w:hAnsi="Arial" w:cs="Arial"/>
          <w:bCs/>
        </w:rPr>
        <w:t xml:space="preserve"> that</w:t>
      </w:r>
      <w:r w:rsidR="00CF59BB" w:rsidRPr="00CF59BB">
        <w:t xml:space="preserve"> </w:t>
      </w:r>
      <w:r w:rsidR="00CF59BB" w:rsidRPr="00CF59BB">
        <w:rPr>
          <w:rFonts w:ascii="Arial" w:hAnsi="Arial" w:cs="Arial"/>
          <w:bCs/>
        </w:rPr>
        <w:t>(i) land</w:t>
      </w:r>
      <w:r w:rsidR="0012166E">
        <w:rPr>
          <w:rFonts w:ascii="Arial" w:hAnsi="Arial" w:cs="Arial"/>
          <w:bCs/>
        </w:rPr>
        <w:t xml:space="preserve"> </w:t>
      </w:r>
      <w:r w:rsidR="007B2CFD">
        <w:rPr>
          <w:rFonts w:ascii="Arial" w:hAnsi="Arial" w:cs="Arial"/>
          <w:bCs/>
        </w:rPr>
        <w:t xml:space="preserve">at Badger Row </w:t>
      </w:r>
      <w:r w:rsidR="0012166E">
        <w:rPr>
          <w:rFonts w:ascii="Arial" w:hAnsi="Arial" w:cs="Arial"/>
          <w:bCs/>
        </w:rPr>
        <w:t>be ac</w:t>
      </w:r>
      <w:r w:rsidR="007B2CFD">
        <w:rPr>
          <w:rFonts w:ascii="Arial" w:hAnsi="Arial" w:cs="Arial"/>
          <w:bCs/>
        </w:rPr>
        <w:t>quired</w:t>
      </w:r>
      <w:r w:rsidR="00CF59BB" w:rsidRPr="00CF59BB">
        <w:rPr>
          <w:rFonts w:ascii="Arial" w:hAnsi="Arial" w:cs="Arial"/>
          <w:bCs/>
        </w:rPr>
        <w:t xml:space="preserve"> in</w:t>
      </w:r>
      <w:r w:rsidR="00CF59BB">
        <w:rPr>
          <w:rFonts w:ascii="Arial" w:hAnsi="Arial" w:cs="Arial"/>
          <w:bCs/>
        </w:rPr>
        <w:t xml:space="preserve"> </w:t>
      </w:r>
      <w:r w:rsidR="00CF59BB" w:rsidRPr="00CF59BB">
        <w:rPr>
          <w:rFonts w:ascii="Arial" w:hAnsi="Arial" w:cs="Arial"/>
          <w:bCs/>
        </w:rPr>
        <w:t>accordance with the</w:t>
      </w:r>
      <w:r w:rsidR="00CF59BB">
        <w:rPr>
          <w:rFonts w:ascii="Arial" w:hAnsi="Arial" w:cs="Arial"/>
          <w:bCs/>
        </w:rPr>
        <w:t xml:space="preserve"> </w:t>
      </w:r>
      <w:r w:rsidR="00CF59BB" w:rsidRPr="00CF59BB">
        <w:rPr>
          <w:rFonts w:ascii="Arial" w:hAnsi="Arial" w:cs="Arial"/>
          <w:bCs/>
        </w:rPr>
        <w:t>Allotments Act 1908, and (ii)</w:t>
      </w:r>
      <w:r w:rsidR="00CF59BB">
        <w:rPr>
          <w:rFonts w:ascii="Arial" w:hAnsi="Arial" w:cs="Arial"/>
          <w:bCs/>
        </w:rPr>
        <w:t xml:space="preserve"> </w:t>
      </w:r>
      <w:r w:rsidR="00CF59BB" w:rsidRPr="00CF59BB">
        <w:rPr>
          <w:rFonts w:ascii="Arial" w:hAnsi="Arial" w:cs="Arial"/>
          <w:bCs/>
        </w:rPr>
        <w:t>the proposed uses</w:t>
      </w:r>
      <w:r w:rsidR="007B2CFD">
        <w:rPr>
          <w:rFonts w:ascii="Arial" w:hAnsi="Arial" w:cs="Arial"/>
          <w:bCs/>
        </w:rPr>
        <w:t xml:space="preserve"> be approved</w:t>
      </w:r>
      <w:r w:rsidR="009B542A">
        <w:rPr>
          <w:rFonts w:ascii="Arial" w:hAnsi="Arial" w:cs="Arial"/>
          <w:bCs/>
        </w:rPr>
        <w:t>.</w:t>
      </w:r>
    </w:p>
    <w:p w14:paraId="7C0BCA8B" w14:textId="77777777" w:rsidR="00B65BB1" w:rsidRPr="00837330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5E7BDE53" w14:textId="76F5E90C" w:rsidR="00837330" w:rsidRDefault="009B542A" w:rsidP="00B65BB1">
      <w:pPr>
        <w:pStyle w:val="DefaultText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review of a previous decision to acquire</w:t>
      </w:r>
      <w:r w:rsidR="00837330" w:rsidRPr="00837330">
        <w:rPr>
          <w:rFonts w:ascii="Arial" w:hAnsi="Arial" w:cs="Arial"/>
          <w:bCs/>
        </w:rPr>
        <w:t xml:space="preserve"> Jellyfields, and Bothenhampton Nature Reserve </w:t>
      </w:r>
      <w:r w:rsidR="00637EB2">
        <w:rPr>
          <w:rFonts w:ascii="Arial" w:hAnsi="Arial" w:cs="Arial"/>
          <w:bCs/>
        </w:rPr>
        <w:t xml:space="preserve">as asset transfers from Dorset Council.  After discussion of the </w:t>
      </w:r>
      <w:r w:rsidR="00E11C4A">
        <w:rPr>
          <w:rFonts w:ascii="Arial" w:hAnsi="Arial" w:cs="Arial"/>
          <w:bCs/>
        </w:rPr>
        <w:t>timings</w:t>
      </w:r>
      <w:r w:rsidR="00637EB2">
        <w:rPr>
          <w:rFonts w:ascii="Arial" w:hAnsi="Arial" w:cs="Arial"/>
          <w:bCs/>
        </w:rPr>
        <w:t>, costs</w:t>
      </w:r>
      <w:r w:rsidR="00E11C4A">
        <w:rPr>
          <w:rFonts w:ascii="Arial" w:hAnsi="Arial" w:cs="Arial"/>
          <w:bCs/>
        </w:rPr>
        <w:t>, local support, ecology, nature and wildlife preservation</w:t>
      </w:r>
      <w:r w:rsidR="00E34729">
        <w:rPr>
          <w:rFonts w:ascii="Arial" w:hAnsi="Arial" w:cs="Arial"/>
          <w:bCs/>
        </w:rPr>
        <w:t>, it was</w:t>
      </w:r>
      <w:r w:rsidR="00B65BB1">
        <w:rPr>
          <w:rFonts w:ascii="Arial" w:hAnsi="Arial" w:cs="Arial"/>
          <w:bCs/>
        </w:rPr>
        <w:t xml:space="preserve"> then</w:t>
      </w:r>
    </w:p>
    <w:p w14:paraId="485664EA" w14:textId="77777777" w:rsidR="00B65BB1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760D4874" w14:textId="30770C7C" w:rsidR="00E34729" w:rsidRDefault="00E34729" w:rsidP="00B65BB1">
      <w:pPr>
        <w:pStyle w:val="DefaultText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RECOMMENDED </w:t>
      </w:r>
      <w:r w:rsidR="00803894">
        <w:rPr>
          <w:rFonts w:ascii="Arial" w:hAnsi="Arial" w:cs="Arial"/>
          <w:bCs/>
        </w:rPr>
        <w:t>to Finance &amp; General Purposes Committee</w:t>
      </w:r>
      <w:r w:rsidR="000D4603">
        <w:rPr>
          <w:rFonts w:ascii="Arial" w:hAnsi="Arial" w:cs="Arial"/>
          <w:bCs/>
        </w:rPr>
        <w:t>:</w:t>
      </w:r>
      <w:r w:rsidR="00803894">
        <w:rPr>
          <w:rFonts w:ascii="Arial" w:hAnsi="Arial" w:cs="Arial"/>
          <w:bCs/>
        </w:rPr>
        <w:t xml:space="preserve"> </w:t>
      </w:r>
      <w:r w:rsidR="004266AA" w:rsidRPr="004266AA">
        <w:rPr>
          <w:rFonts w:ascii="Arial" w:hAnsi="Arial" w:cs="Arial"/>
          <w:bCs/>
        </w:rPr>
        <w:t>that the asset transfer of Jellyfields, and Bothenhampton Nature Reserve, be pursued as previously agreed, under delegation to the Town Surveyor and Property Manager.</w:t>
      </w:r>
    </w:p>
    <w:p w14:paraId="4B07B954" w14:textId="77777777" w:rsidR="00B65BB1" w:rsidRPr="00837330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7BDACCDA" w14:textId="68A1EAA0" w:rsidR="00837330" w:rsidRDefault="00806B6A" w:rsidP="00B65BB1">
      <w:pPr>
        <w:pStyle w:val="DefaultText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renewal of an </w:t>
      </w:r>
      <w:r w:rsidR="00576885">
        <w:rPr>
          <w:rFonts w:ascii="Arial" w:hAnsi="Arial" w:cs="Arial"/>
          <w:bCs/>
        </w:rPr>
        <w:t xml:space="preserve">agreement between the council and </w:t>
      </w:r>
      <w:r w:rsidR="00837330" w:rsidRPr="00837330">
        <w:rPr>
          <w:rFonts w:ascii="Arial" w:hAnsi="Arial" w:cs="Arial"/>
          <w:bCs/>
        </w:rPr>
        <w:t>Bridport Millennium Green Trust</w:t>
      </w:r>
      <w:r w:rsidR="00576885">
        <w:rPr>
          <w:rFonts w:ascii="Arial" w:hAnsi="Arial" w:cs="Arial"/>
          <w:bCs/>
        </w:rPr>
        <w:t>, governing the respective responsibilities in relation to Bridport Millennium Green.</w:t>
      </w:r>
    </w:p>
    <w:p w14:paraId="5C4A34FD" w14:textId="77777777" w:rsidR="00B65BB1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6F2E8E05" w14:textId="5B0C04CD" w:rsidR="000D4603" w:rsidRDefault="000D4603" w:rsidP="00B65BB1">
      <w:pPr>
        <w:pStyle w:val="DefaultText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RECOMMENDED </w:t>
      </w:r>
      <w:proofErr w:type="gramStart"/>
      <w:r>
        <w:rPr>
          <w:rFonts w:ascii="Arial" w:hAnsi="Arial" w:cs="Arial"/>
          <w:bCs/>
        </w:rPr>
        <w:t>to Finance</w:t>
      </w:r>
      <w:proofErr w:type="gramEnd"/>
      <w:r>
        <w:rPr>
          <w:rFonts w:ascii="Arial" w:hAnsi="Arial" w:cs="Arial"/>
          <w:bCs/>
        </w:rPr>
        <w:t xml:space="preserve"> &amp; General Purposes Committee: that the draft agreement </w:t>
      </w:r>
      <w:r w:rsidR="004266AA">
        <w:rPr>
          <w:rFonts w:ascii="Arial" w:hAnsi="Arial" w:cs="Arial"/>
          <w:bCs/>
        </w:rPr>
        <w:t xml:space="preserve">between Bridport Town Council and Bridport Millennium Green Trust </w:t>
      </w:r>
      <w:r>
        <w:rPr>
          <w:rFonts w:ascii="Arial" w:hAnsi="Arial" w:cs="Arial"/>
          <w:bCs/>
        </w:rPr>
        <w:t>be approved.</w:t>
      </w:r>
    </w:p>
    <w:p w14:paraId="1404AD75" w14:textId="77777777" w:rsidR="00B65BB1" w:rsidRPr="00837330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55FB1B53" w14:textId="3E244380" w:rsidR="00837330" w:rsidRDefault="005F522F" w:rsidP="00B65BB1">
      <w:pPr>
        <w:pStyle w:val="DefaultText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5F522F">
        <w:rPr>
          <w:rFonts w:ascii="Arial" w:hAnsi="Arial" w:cs="Arial"/>
          <w:bCs/>
        </w:rPr>
        <w:t>draft agreement</w:t>
      </w:r>
      <w:r>
        <w:rPr>
          <w:rFonts w:ascii="Arial" w:hAnsi="Arial" w:cs="Arial"/>
          <w:bCs/>
        </w:rPr>
        <w:t xml:space="preserve"> </w:t>
      </w:r>
      <w:r w:rsidRPr="005F522F">
        <w:rPr>
          <w:rFonts w:ascii="Arial" w:hAnsi="Arial" w:cs="Arial"/>
          <w:bCs/>
        </w:rPr>
        <w:t xml:space="preserve">with the Friends of the River Flyfishers </w:t>
      </w:r>
      <w:r w:rsidR="009B00F9">
        <w:rPr>
          <w:rFonts w:ascii="Arial" w:hAnsi="Arial" w:cs="Arial"/>
          <w:bCs/>
        </w:rPr>
        <w:t>governing a</w:t>
      </w:r>
      <w:r w:rsidR="00837330" w:rsidRPr="00837330">
        <w:rPr>
          <w:rFonts w:ascii="Arial" w:hAnsi="Arial" w:cs="Arial"/>
          <w:bCs/>
        </w:rPr>
        <w:t>ngling on the Rivers Brit and Asker</w:t>
      </w:r>
      <w:r w:rsidR="009B00F9">
        <w:rPr>
          <w:rFonts w:ascii="Arial" w:hAnsi="Arial" w:cs="Arial"/>
          <w:bCs/>
        </w:rPr>
        <w:t xml:space="preserve">.  Members discussed the level of support for, and opposition to </w:t>
      </w:r>
      <w:r w:rsidR="00074FCF">
        <w:rPr>
          <w:rFonts w:ascii="Arial" w:hAnsi="Arial" w:cs="Arial"/>
          <w:bCs/>
        </w:rPr>
        <w:t xml:space="preserve">angling in local rivers, the level of demand, </w:t>
      </w:r>
      <w:r w:rsidR="00CF4580">
        <w:rPr>
          <w:rFonts w:ascii="Arial" w:hAnsi="Arial" w:cs="Arial"/>
          <w:bCs/>
        </w:rPr>
        <w:t xml:space="preserve">the impact of fly fishing, and the fish population, and </w:t>
      </w:r>
      <w:r w:rsidR="008A49A2">
        <w:rPr>
          <w:rFonts w:ascii="Arial" w:hAnsi="Arial" w:cs="Arial"/>
          <w:bCs/>
        </w:rPr>
        <w:t xml:space="preserve">it was </w:t>
      </w:r>
      <w:r w:rsidR="00CF4580">
        <w:rPr>
          <w:rFonts w:ascii="Arial" w:hAnsi="Arial" w:cs="Arial"/>
          <w:bCs/>
        </w:rPr>
        <w:t>then</w:t>
      </w:r>
    </w:p>
    <w:p w14:paraId="31A503BA" w14:textId="77777777" w:rsidR="00B65BB1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1F2AD0C1" w14:textId="3A7EF2DD" w:rsidR="00CF4580" w:rsidRDefault="00CF4580" w:rsidP="00B65BB1">
      <w:pPr>
        <w:pStyle w:val="DefaultText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RECOMMENDED</w:t>
      </w:r>
      <w:r w:rsidR="00216B17">
        <w:rPr>
          <w:rFonts w:ascii="Arial" w:hAnsi="Arial" w:cs="Arial"/>
          <w:bCs/>
        </w:rPr>
        <w:t xml:space="preserve"> to </w:t>
      </w:r>
      <w:proofErr w:type="gramStart"/>
      <w:r w:rsidR="00216B17">
        <w:rPr>
          <w:rFonts w:ascii="Arial" w:hAnsi="Arial" w:cs="Arial"/>
          <w:bCs/>
        </w:rPr>
        <w:t>Finance</w:t>
      </w:r>
      <w:proofErr w:type="gramEnd"/>
      <w:r w:rsidR="00216B17">
        <w:rPr>
          <w:rFonts w:ascii="Arial" w:hAnsi="Arial" w:cs="Arial"/>
          <w:bCs/>
        </w:rPr>
        <w:t xml:space="preserve"> &amp; General Purposes Committee: that </w:t>
      </w:r>
      <w:r w:rsidR="00230BA0">
        <w:rPr>
          <w:rFonts w:ascii="Arial" w:hAnsi="Arial" w:cs="Arial"/>
          <w:bCs/>
        </w:rPr>
        <w:t>further background investigation be carried out in respect of the issues raised by the Environment &amp; Social Wellbeing Committee</w:t>
      </w:r>
      <w:r w:rsidR="00DF59FA">
        <w:rPr>
          <w:rFonts w:ascii="Arial" w:hAnsi="Arial" w:cs="Arial"/>
          <w:bCs/>
        </w:rPr>
        <w:t xml:space="preserve"> in respect of </w:t>
      </w:r>
      <w:r w:rsidR="00987995">
        <w:rPr>
          <w:rFonts w:ascii="Arial" w:hAnsi="Arial" w:cs="Arial"/>
          <w:bCs/>
        </w:rPr>
        <w:t>a draft agreement with Friends of the River Flyfishers</w:t>
      </w:r>
      <w:r w:rsidR="0036622A">
        <w:rPr>
          <w:rFonts w:ascii="Arial" w:hAnsi="Arial" w:cs="Arial"/>
          <w:bCs/>
        </w:rPr>
        <w:t>, and a further report be provided before any agreement is approved.</w:t>
      </w:r>
    </w:p>
    <w:p w14:paraId="0BCE643B" w14:textId="77777777" w:rsidR="00B65BB1" w:rsidRPr="00837330" w:rsidRDefault="00B65BB1" w:rsidP="00B65BB1">
      <w:pPr>
        <w:pStyle w:val="DefaultText"/>
        <w:ind w:left="1080"/>
        <w:rPr>
          <w:rFonts w:ascii="Arial" w:hAnsi="Arial" w:cs="Arial"/>
          <w:bCs/>
        </w:rPr>
      </w:pPr>
    </w:p>
    <w:p w14:paraId="1D541A0B" w14:textId="2FF4ADE4" w:rsidR="0036622A" w:rsidRDefault="000833E1" w:rsidP="00B65BB1">
      <w:pPr>
        <w:pStyle w:val="DefaultText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36622A">
        <w:rPr>
          <w:rFonts w:ascii="Arial" w:hAnsi="Arial" w:cs="Arial"/>
          <w:bCs/>
        </w:rPr>
        <w:t xml:space="preserve">A draft management plan for the </w:t>
      </w:r>
      <w:r w:rsidR="00837330" w:rsidRPr="00837330">
        <w:rPr>
          <w:rFonts w:ascii="Arial" w:hAnsi="Arial" w:cs="Arial"/>
          <w:bCs/>
        </w:rPr>
        <w:t>Burton Road to West Bay Trailway</w:t>
      </w:r>
      <w:r w:rsidR="0036622A">
        <w:rPr>
          <w:rFonts w:ascii="Arial" w:hAnsi="Arial" w:cs="Arial"/>
          <w:bCs/>
        </w:rPr>
        <w:t xml:space="preserve">, for </w:t>
      </w:r>
      <w:r w:rsidR="000874B8">
        <w:rPr>
          <w:rFonts w:ascii="Arial" w:hAnsi="Arial" w:cs="Arial"/>
          <w:bCs/>
        </w:rPr>
        <w:t>public consultation</w:t>
      </w:r>
      <w:r w:rsidR="0036622A">
        <w:rPr>
          <w:rFonts w:ascii="Arial" w:hAnsi="Arial" w:cs="Arial"/>
          <w:bCs/>
        </w:rPr>
        <w:t>.</w:t>
      </w:r>
      <w:r w:rsidR="007F35A2">
        <w:rPr>
          <w:rFonts w:ascii="Arial" w:hAnsi="Arial" w:cs="Arial"/>
          <w:bCs/>
        </w:rPr>
        <w:t xml:space="preserve">  The Town Surveyor advised that the draft, written with the help of the Property Manager, split the land into six areas</w:t>
      </w:r>
      <w:r w:rsidR="00CC0B6B">
        <w:rPr>
          <w:rFonts w:ascii="Arial" w:hAnsi="Arial" w:cs="Arial"/>
          <w:bCs/>
        </w:rPr>
        <w:t xml:space="preserve"> and followed the approach established for similar plans in place </w:t>
      </w:r>
      <w:proofErr w:type="gramStart"/>
      <w:r w:rsidR="00CC0B6B">
        <w:rPr>
          <w:rFonts w:ascii="Arial" w:hAnsi="Arial" w:cs="Arial"/>
          <w:bCs/>
        </w:rPr>
        <w:t>for</w:t>
      </w:r>
      <w:proofErr w:type="gramEnd"/>
      <w:r w:rsidR="00CC0B6B">
        <w:rPr>
          <w:rFonts w:ascii="Arial" w:hAnsi="Arial" w:cs="Arial"/>
          <w:bCs/>
        </w:rPr>
        <w:t xml:space="preserve"> other council-managed land</w:t>
      </w:r>
      <w:r w:rsidR="000C6166">
        <w:rPr>
          <w:rFonts w:ascii="Arial" w:hAnsi="Arial" w:cs="Arial"/>
          <w:bCs/>
        </w:rPr>
        <w:t xml:space="preserve">.  Further management plans remained </w:t>
      </w:r>
      <w:proofErr w:type="gramStart"/>
      <w:r w:rsidR="000C6166">
        <w:rPr>
          <w:rFonts w:ascii="Arial" w:hAnsi="Arial" w:cs="Arial"/>
          <w:bCs/>
        </w:rPr>
        <w:t>outstanding</w:t>
      </w:r>
      <w:proofErr w:type="gramEnd"/>
      <w:r w:rsidR="000C6166">
        <w:rPr>
          <w:rFonts w:ascii="Arial" w:hAnsi="Arial" w:cs="Arial"/>
          <w:bCs/>
        </w:rPr>
        <w:t xml:space="preserve"> but this one was considered a priority given the public interest expressed</w:t>
      </w:r>
      <w:r w:rsidR="00983EFD">
        <w:rPr>
          <w:rFonts w:ascii="Arial" w:hAnsi="Arial" w:cs="Arial"/>
          <w:bCs/>
        </w:rPr>
        <w:t xml:space="preserve">.  Reflecting on a question posed during the Public Forum, the Town Surveyor advised he would </w:t>
      </w:r>
      <w:r w:rsidR="00ED16E3">
        <w:rPr>
          <w:rFonts w:ascii="Arial" w:hAnsi="Arial" w:cs="Arial"/>
          <w:bCs/>
        </w:rPr>
        <w:t xml:space="preserve">review the consultation question about funding for maintenance. The plan would be subject to wide </w:t>
      </w:r>
      <w:proofErr w:type="gramStart"/>
      <w:r w:rsidR="00ED16E3">
        <w:rPr>
          <w:rFonts w:ascii="Arial" w:hAnsi="Arial" w:cs="Arial"/>
          <w:bCs/>
        </w:rPr>
        <w:t>engagement</w:t>
      </w:r>
      <w:r w:rsidR="008F0407">
        <w:rPr>
          <w:rFonts w:ascii="Arial" w:hAnsi="Arial" w:cs="Arial"/>
          <w:bCs/>
        </w:rPr>
        <w:t>, and</w:t>
      </w:r>
      <w:proofErr w:type="gramEnd"/>
      <w:r w:rsidR="008F0407">
        <w:rPr>
          <w:rFonts w:ascii="Arial" w:hAnsi="Arial" w:cs="Arial"/>
          <w:bCs/>
        </w:rPr>
        <w:t xml:space="preserve"> would seek a way forward that had community support.  Members considered </w:t>
      </w:r>
      <w:r w:rsidR="00CB3E9E">
        <w:rPr>
          <w:rFonts w:ascii="Arial" w:hAnsi="Arial" w:cs="Arial"/>
          <w:bCs/>
        </w:rPr>
        <w:t xml:space="preserve">the </w:t>
      </w:r>
      <w:r w:rsidR="00204CFA">
        <w:rPr>
          <w:rFonts w:ascii="Arial" w:hAnsi="Arial" w:cs="Arial"/>
          <w:bCs/>
        </w:rPr>
        <w:t xml:space="preserve">importance of the environment in how the land was managed, the property issues that </w:t>
      </w:r>
      <w:r w:rsidR="00637818">
        <w:rPr>
          <w:rFonts w:ascii="Arial" w:hAnsi="Arial" w:cs="Arial"/>
          <w:bCs/>
        </w:rPr>
        <w:t xml:space="preserve">would need consideration by Finance &amp; General Purposes Committee, </w:t>
      </w:r>
      <w:r w:rsidR="00A03649">
        <w:rPr>
          <w:rFonts w:ascii="Arial" w:hAnsi="Arial" w:cs="Arial"/>
          <w:bCs/>
        </w:rPr>
        <w:t xml:space="preserve">the arguments for and against sale of parts of the land, </w:t>
      </w:r>
      <w:r w:rsidR="00262B7B">
        <w:rPr>
          <w:rFonts w:ascii="Arial" w:hAnsi="Arial" w:cs="Arial"/>
          <w:bCs/>
        </w:rPr>
        <w:t xml:space="preserve">and the </w:t>
      </w:r>
      <w:r w:rsidR="00201964">
        <w:rPr>
          <w:rFonts w:ascii="Arial" w:hAnsi="Arial" w:cs="Arial"/>
          <w:bCs/>
        </w:rPr>
        <w:t>welcome inclusion of wildflower planting in the draft</w:t>
      </w:r>
      <w:r w:rsidR="000C45B1">
        <w:rPr>
          <w:rFonts w:ascii="Arial" w:hAnsi="Arial" w:cs="Arial"/>
          <w:bCs/>
        </w:rPr>
        <w:t>.  It was then</w:t>
      </w:r>
    </w:p>
    <w:p w14:paraId="1DE79EF0" w14:textId="77777777" w:rsidR="005427D8" w:rsidRDefault="005427D8" w:rsidP="005427D8">
      <w:pPr>
        <w:pStyle w:val="DefaultText"/>
        <w:ind w:left="1080"/>
        <w:rPr>
          <w:rFonts w:ascii="Arial" w:hAnsi="Arial" w:cs="Arial"/>
          <w:bCs/>
        </w:rPr>
      </w:pPr>
    </w:p>
    <w:p w14:paraId="1872FD3A" w14:textId="79C98702" w:rsidR="000C45B1" w:rsidRPr="00837330" w:rsidRDefault="000C45B1" w:rsidP="005427D8">
      <w:pPr>
        <w:pStyle w:val="DefaultText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RECOMMENDED to Finance &amp; General Purposes Committee: that the </w:t>
      </w:r>
      <w:r w:rsidR="00CE584E" w:rsidRPr="00CE584E">
        <w:rPr>
          <w:rFonts w:ascii="Arial" w:hAnsi="Arial" w:cs="Arial"/>
          <w:bCs/>
        </w:rPr>
        <w:t>draft management plan for the Burton Road to West Bay Trailway</w:t>
      </w:r>
      <w:r w:rsidR="00910D84">
        <w:rPr>
          <w:rFonts w:ascii="Arial" w:hAnsi="Arial" w:cs="Arial"/>
          <w:bCs/>
        </w:rPr>
        <w:t xml:space="preserve"> be approved for consultation, subject to incorporation of the matters raised</w:t>
      </w:r>
      <w:r w:rsidR="00922B6A">
        <w:rPr>
          <w:rFonts w:ascii="Arial" w:hAnsi="Arial" w:cs="Arial"/>
          <w:bCs/>
        </w:rPr>
        <w:t xml:space="preserve"> in discussion </w:t>
      </w:r>
      <w:r w:rsidR="00BC0D34">
        <w:rPr>
          <w:rFonts w:ascii="Arial" w:hAnsi="Arial" w:cs="Arial"/>
          <w:bCs/>
        </w:rPr>
        <w:t>at the Environment &amp; Social Wellbeing Committee.</w:t>
      </w:r>
    </w:p>
    <w:p w14:paraId="551553F9" w14:textId="2D60FDD4" w:rsidR="007B299A" w:rsidRDefault="007B299A" w:rsidP="00B65BB1">
      <w:pPr>
        <w:pStyle w:val="DefaultText"/>
        <w:ind w:left="720" w:hanging="720"/>
        <w:rPr>
          <w:rFonts w:ascii="Arial" w:hAnsi="Arial" w:cs="Arial"/>
          <w:bCs/>
        </w:rPr>
      </w:pPr>
    </w:p>
    <w:p w14:paraId="31696AA6" w14:textId="5F60FD8B" w:rsidR="00A02377" w:rsidRDefault="007B299A" w:rsidP="007B299A">
      <w:pPr>
        <w:pStyle w:val="DefaultText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45727">
        <w:rPr>
          <w:rFonts w:ascii="Arial" w:hAnsi="Arial" w:cs="Arial"/>
          <w:bCs/>
        </w:rPr>
        <w:t>RESOLVED</w:t>
      </w:r>
      <w:r>
        <w:rPr>
          <w:rFonts w:ascii="Arial" w:hAnsi="Arial" w:cs="Arial"/>
          <w:bCs/>
        </w:rPr>
        <w:t xml:space="preserve">: </w:t>
      </w:r>
      <w:r w:rsidR="00E45727">
        <w:rPr>
          <w:rFonts w:ascii="Arial" w:hAnsi="Arial" w:cs="Arial"/>
          <w:bCs/>
        </w:rPr>
        <w:t xml:space="preserve">that the </w:t>
      </w:r>
      <w:r w:rsidR="007D0327">
        <w:rPr>
          <w:rFonts w:ascii="Arial" w:hAnsi="Arial" w:cs="Arial"/>
          <w:bCs/>
        </w:rPr>
        <w:t>repo</w:t>
      </w:r>
      <w:r w:rsidR="00610B57">
        <w:rPr>
          <w:rFonts w:ascii="Arial" w:hAnsi="Arial" w:cs="Arial"/>
          <w:bCs/>
        </w:rPr>
        <w:t xml:space="preserve">rt </w:t>
      </w:r>
      <w:r w:rsidR="00B65BB1">
        <w:rPr>
          <w:rFonts w:ascii="Arial" w:hAnsi="Arial" w:cs="Arial"/>
          <w:bCs/>
        </w:rPr>
        <w:t xml:space="preserve">of the Town Surveyor </w:t>
      </w:r>
      <w:r w:rsidR="00610B57">
        <w:rPr>
          <w:rFonts w:ascii="Arial" w:hAnsi="Arial" w:cs="Arial"/>
          <w:bCs/>
        </w:rPr>
        <w:t>be noted</w:t>
      </w:r>
      <w:r w:rsidR="00E45727">
        <w:rPr>
          <w:rFonts w:ascii="Arial" w:hAnsi="Arial" w:cs="Arial"/>
          <w:bCs/>
        </w:rPr>
        <w:t>.</w:t>
      </w:r>
    </w:p>
    <w:p w14:paraId="6ACB9D2A" w14:textId="77777777" w:rsidR="007B299A" w:rsidRPr="002F256D" w:rsidRDefault="007B299A" w:rsidP="007B299A">
      <w:pPr>
        <w:pStyle w:val="DefaultText"/>
        <w:rPr>
          <w:rFonts w:ascii="Arial" w:hAnsi="Arial" w:cs="Arial"/>
        </w:rPr>
      </w:pPr>
    </w:p>
    <w:p w14:paraId="5C7E9544" w14:textId="570F0801" w:rsidR="00F95821" w:rsidRDefault="007B299A" w:rsidP="00F95821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</w:rPr>
        <w:t>7</w:t>
      </w:r>
      <w:r w:rsidR="00081CE8" w:rsidRPr="002F256D">
        <w:rPr>
          <w:rFonts w:ascii="Arial" w:hAnsi="Arial" w:cs="Arial"/>
          <w:b/>
        </w:rPr>
        <w:t>.</w:t>
      </w:r>
      <w:r w:rsidR="00081CE8" w:rsidRPr="002F256D">
        <w:rPr>
          <w:rFonts w:ascii="Arial" w:hAnsi="Arial" w:cs="Arial"/>
          <w:b/>
        </w:rPr>
        <w:tab/>
      </w:r>
      <w:r w:rsidR="00C431B5">
        <w:rPr>
          <w:rFonts w:ascii="Arial" w:hAnsi="Arial" w:cs="Arial"/>
          <w:b/>
          <w:u w:val="single"/>
        </w:rPr>
        <w:t>PROJECT UPDATES</w:t>
      </w:r>
    </w:p>
    <w:p w14:paraId="7EB56B41" w14:textId="77777777" w:rsidR="00255F50" w:rsidRDefault="00255F50" w:rsidP="00F95821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</w:p>
    <w:p w14:paraId="11A829CD" w14:textId="3BF14261" w:rsidR="00255F50" w:rsidRDefault="00255F50" w:rsidP="008A49A2">
      <w:pPr>
        <w:pStyle w:val="PlainText"/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The </w:t>
      </w:r>
      <w:r w:rsidR="00B8267A">
        <w:rPr>
          <w:rFonts w:ascii="Arial" w:hAnsi="Arial" w:cs="Arial"/>
          <w:bCs/>
          <w:sz w:val="24"/>
          <w:szCs w:val="24"/>
        </w:rPr>
        <w:t xml:space="preserve">Town Clerk introduced a report on current projects within the committee’s remit, ENCL: </w:t>
      </w:r>
      <w:r w:rsidR="00CB3AF8">
        <w:rPr>
          <w:rFonts w:ascii="Arial" w:hAnsi="Arial" w:cs="Arial"/>
          <w:bCs/>
          <w:sz w:val="24"/>
          <w:szCs w:val="24"/>
        </w:rPr>
        <w:t xml:space="preserve">4017, and </w:t>
      </w:r>
      <w:r w:rsidR="00B8267A">
        <w:rPr>
          <w:rFonts w:ascii="Arial" w:hAnsi="Arial" w:cs="Arial"/>
          <w:bCs/>
          <w:sz w:val="24"/>
          <w:szCs w:val="24"/>
        </w:rPr>
        <w:t>invited members to raise matters by exception</w:t>
      </w:r>
      <w:r w:rsidR="00CB3AF8">
        <w:rPr>
          <w:rFonts w:ascii="Arial" w:hAnsi="Arial" w:cs="Arial"/>
          <w:bCs/>
          <w:sz w:val="24"/>
          <w:szCs w:val="24"/>
        </w:rPr>
        <w:t>.</w:t>
      </w:r>
    </w:p>
    <w:p w14:paraId="6E54D709" w14:textId="77777777" w:rsidR="00CB3AF8" w:rsidRDefault="00CB3AF8" w:rsidP="00F95821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380C2F5E" w14:textId="4CCA0D9E" w:rsidR="00CB3AF8" w:rsidRDefault="00CB3AF8" w:rsidP="008A49A2">
      <w:pPr>
        <w:pStyle w:val="PlainText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Members considered whether river water </w:t>
      </w:r>
      <w:r w:rsidR="00151785">
        <w:rPr>
          <w:rFonts w:ascii="Arial" w:hAnsi="Arial" w:cs="Arial"/>
          <w:bCs/>
          <w:sz w:val="24"/>
          <w:szCs w:val="24"/>
        </w:rPr>
        <w:t xml:space="preserve">quality was considered satisfactory in </w:t>
      </w:r>
      <w:proofErr w:type="gramStart"/>
      <w:r w:rsidR="00151785">
        <w:rPr>
          <w:rFonts w:ascii="Arial" w:hAnsi="Arial" w:cs="Arial"/>
          <w:bCs/>
          <w:sz w:val="24"/>
          <w:szCs w:val="24"/>
        </w:rPr>
        <w:t>Bridport, and</w:t>
      </w:r>
      <w:proofErr w:type="gramEnd"/>
      <w:r w:rsidR="00151785">
        <w:rPr>
          <w:rFonts w:ascii="Arial" w:hAnsi="Arial" w:cs="Arial"/>
          <w:bCs/>
          <w:sz w:val="24"/>
          <w:szCs w:val="24"/>
        </w:rPr>
        <w:t xml:space="preserve"> asked that a report on emergency and resilience work be provided to a </w:t>
      </w:r>
      <w:r w:rsidR="009234AE">
        <w:rPr>
          <w:rFonts w:ascii="Arial" w:hAnsi="Arial" w:cs="Arial"/>
          <w:bCs/>
          <w:sz w:val="24"/>
          <w:szCs w:val="24"/>
        </w:rPr>
        <w:t>future meeting.</w:t>
      </w:r>
    </w:p>
    <w:p w14:paraId="40A207A0" w14:textId="77777777" w:rsidR="004E0A94" w:rsidRDefault="004E0A94" w:rsidP="00F95821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04C9C091" w14:textId="586312F4" w:rsidR="004E0A94" w:rsidRDefault="004E0A94" w:rsidP="008A49A2">
      <w:pPr>
        <w:pStyle w:val="PlainText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RESOLVED: that the report </w:t>
      </w:r>
      <w:r w:rsidR="00C35929">
        <w:rPr>
          <w:rFonts w:ascii="Arial" w:hAnsi="Arial" w:cs="Arial"/>
          <w:bCs/>
          <w:sz w:val="24"/>
          <w:szCs w:val="24"/>
        </w:rPr>
        <w:t>be noted.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0001F9B" w14:textId="77777777" w:rsidR="001847A1" w:rsidRPr="002F256D" w:rsidRDefault="001847A1" w:rsidP="0041014B">
      <w:pPr>
        <w:pStyle w:val="DefaultText"/>
        <w:rPr>
          <w:rFonts w:ascii="Arial" w:hAnsi="Arial" w:cs="Arial"/>
        </w:rPr>
      </w:pPr>
    </w:p>
    <w:p w14:paraId="420E4981" w14:textId="5B2DD2D7" w:rsidR="007C28FC" w:rsidRPr="00EA7405" w:rsidRDefault="00E04BC8" w:rsidP="00EA7405">
      <w:pPr>
        <w:ind w:left="720" w:hanging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8</w:t>
      </w:r>
      <w:r w:rsidR="00255F50">
        <w:rPr>
          <w:rFonts w:ascii="Arial" w:hAnsi="Arial" w:cs="Arial"/>
          <w:b/>
          <w:bCs/>
        </w:rPr>
        <w:t>.</w:t>
      </w:r>
      <w:r w:rsidR="00255F50">
        <w:rPr>
          <w:rFonts w:ascii="Arial" w:hAnsi="Arial" w:cs="Arial"/>
          <w:b/>
          <w:bCs/>
        </w:rPr>
        <w:tab/>
      </w:r>
      <w:r w:rsidR="00E950BB" w:rsidRPr="00E950BB">
        <w:rPr>
          <w:rFonts w:ascii="Arial" w:hAnsi="Arial" w:cs="Arial"/>
          <w:b/>
          <w:u w:val="single"/>
        </w:rPr>
        <w:t>COMMUNICATIONS</w:t>
      </w:r>
      <w:r w:rsidR="00200973">
        <w:rPr>
          <w:rFonts w:ascii="Arial" w:hAnsi="Arial" w:cs="Arial"/>
          <w:b/>
          <w:u w:val="single"/>
        </w:rPr>
        <w:t xml:space="preserve"> </w:t>
      </w:r>
      <w:r w:rsidR="00E950BB" w:rsidRPr="00E950BB">
        <w:rPr>
          <w:rFonts w:ascii="Arial" w:hAnsi="Arial" w:cs="Arial"/>
          <w:b/>
          <w:u w:val="single"/>
        </w:rPr>
        <w:t>/</w:t>
      </w:r>
      <w:r w:rsidR="00200973">
        <w:rPr>
          <w:rFonts w:ascii="Arial" w:hAnsi="Arial" w:cs="Arial"/>
          <w:b/>
          <w:u w:val="single"/>
        </w:rPr>
        <w:t xml:space="preserve"> </w:t>
      </w:r>
      <w:r w:rsidR="007C28FC">
        <w:rPr>
          <w:rFonts w:ascii="Arial" w:hAnsi="Arial" w:cs="Arial"/>
          <w:b/>
          <w:u w:val="single"/>
        </w:rPr>
        <w:t xml:space="preserve">UPDATES </w:t>
      </w:r>
      <w:r w:rsidR="008A6993">
        <w:rPr>
          <w:rFonts w:ascii="Arial" w:hAnsi="Arial" w:cs="Arial"/>
          <w:b/>
          <w:u w:val="single"/>
        </w:rPr>
        <w:t>FOR INFORMATION</w:t>
      </w:r>
    </w:p>
    <w:p w14:paraId="3926A577" w14:textId="77777777" w:rsidR="007C28FC" w:rsidRDefault="007C28FC" w:rsidP="007C28FC">
      <w:pPr>
        <w:rPr>
          <w:rFonts w:ascii="Arial" w:hAnsi="Arial" w:cs="Arial"/>
          <w:b/>
          <w:u w:val="single"/>
        </w:rPr>
      </w:pPr>
    </w:p>
    <w:p w14:paraId="5A505FD7" w14:textId="69F7B3EB" w:rsidR="00EA68AE" w:rsidRDefault="000C5868" w:rsidP="000752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Town </w:t>
      </w:r>
      <w:r w:rsidR="0041014B">
        <w:rPr>
          <w:rFonts w:ascii="Arial" w:hAnsi="Arial" w:cs="Arial"/>
        </w:rPr>
        <w:t>Surveyor</w:t>
      </w:r>
      <w:r>
        <w:rPr>
          <w:rFonts w:ascii="Arial" w:hAnsi="Arial" w:cs="Arial"/>
        </w:rPr>
        <w:t xml:space="preserve"> reported that </w:t>
      </w:r>
      <w:r w:rsidR="009A4898">
        <w:rPr>
          <w:rFonts w:ascii="Arial" w:hAnsi="Arial" w:cs="Arial"/>
        </w:rPr>
        <w:t>he had engaged with residents of the area known as Otter Bend who had expressed concern about volunteer activity</w:t>
      </w:r>
      <w:r w:rsidR="007B52C9">
        <w:rPr>
          <w:rFonts w:ascii="Arial" w:hAnsi="Arial" w:cs="Arial"/>
        </w:rPr>
        <w:t>.  A management plan was needed, and this would be developed in conjunction with both residents and volunteers.</w:t>
      </w:r>
    </w:p>
    <w:p w14:paraId="413D188D" w14:textId="77777777" w:rsidR="007B52C9" w:rsidRDefault="007B52C9" w:rsidP="000752E2">
      <w:pPr>
        <w:ind w:left="720"/>
        <w:rPr>
          <w:rFonts w:ascii="Arial" w:hAnsi="Arial" w:cs="Arial"/>
        </w:rPr>
      </w:pPr>
    </w:p>
    <w:p w14:paraId="3E369487" w14:textId="194E3063" w:rsidR="007B52C9" w:rsidRPr="009E1B84" w:rsidRDefault="007B52C9" w:rsidP="000752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 Ian Bark noted the need for </w:t>
      </w:r>
      <w:r w:rsidR="00794C9B">
        <w:rPr>
          <w:rFonts w:ascii="Arial" w:hAnsi="Arial" w:cs="Arial"/>
        </w:rPr>
        <w:t>public awareness of the council’s approach to land management.</w:t>
      </w:r>
    </w:p>
    <w:p w14:paraId="25BA377B" w14:textId="77777777" w:rsidR="007C28FC" w:rsidRDefault="007C28FC" w:rsidP="001847A1">
      <w:pPr>
        <w:rPr>
          <w:rFonts w:ascii="Arial" w:hAnsi="Arial" w:cs="Arial"/>
        </w:rPr>
      </w:pPr>
    </w:p>
    <w:p w14:paraId="73EF1FC7" w14:textId="0F1E6E92" w:rsidR="00C45470" w:rsidRPr="002F256D" w:rsidRDefault="00C45470">
      <w:pPr>
        <w:pStyle w:val="DefaultText"/>
        <w:ind w:firstLine="720"/>
        <w:rPr>
          <w:rFonts w:ascii="Arial" w:hAnsi="Arial" w:cs="Arial"/>
          <w:b/>
          <w:bCs/>
        </w:rPr>
      </w:pPr>
      <w:r w:rsidRPr="002F256D">
        <w:rPr>
          <w:rFonts w:ascii="Arial" w:hAnsi="Arial" w:cs="Arial"/>
        </w:rPr>
        <w:t xml:space="preserve">The meeting </w:t>
      </w:r>
      <w:proofErr w:type="gramStart"/>
      <w:r w:rsidRPr="002F256D">
        <w:rPr>
          <w:rFonts w:ascii="Arial" w:hAnsi="Arial" w:cs="Arial"/>
        </w:rPr>
        <w:t>closed</w:t>
      </w:r>
      <w:proofErr w:type="gramEnd"/>
      <w:r w:rsidRPr="002F256D">
        <w:rPr>
          <w:rFonts w:ascii="Arial" w:hAnsi="Arial" w:cs="Arial"/>
        </w:rPr>
        <w:t xml:space="preserve"> at</w:t>
      </w:r>
      <w:r w:rsidR="00794C9B">
        <w:rPr>
          <w:rFonts w:ascii="Arial" w:hAnsi="Arial" w:cs="Arial"/>
        </w:rPr>
        <w:t xml:space="preserve"> </w:t>
      </w:r>
      <w:r w:rsidR="00794C9B" w:rsidRPr="00794C9B">
        <w:rPr>
          <w:rFonts w:ascii="Arial" w:hAnsi="Arial" w:cs="Arial"/>
          <w:b/>
          <w:bCs/>
        </w:rPr>
        <w:t>7.57</w:t>
      </w:r>
      <w:r w:rsidRPr="00657BFF">
        <w:rPr>
          <w:rFonts w:ascii="Arial" w:hAnsi="Arial" w:cs="Arial"/>
          <w:b/>
          <w:bCs/>
        </w:rPr>
        <w:t>pm</w:t>
      </w:r>
    </w:p>
    <w:p w14:paraId="37A31B0A" w14:textId="77777777" w:rsidR="0089724A" w:rsidRPr="00964218" w:rsidRDefault="00AB0BB9">
      <w:pPr>
        <w:pStyle w:val="BodyTextIndent"/>
        <w:ind w:left="0" w:firstLine="720"/>
        <w:rPr>
          <w:rFonts w:ascii="Arial" w:hAnsi="Arial" w:cs="Arial"/>
          <w:b/>
          <w:bCs/>
          <w:sz w:val="20"/>
          <w:szCs w:val="20"/>
          <w:u w:val="single"/>
        </w:rPr>
      </w:pPr>
      <w:r w:rsidRPr="002F256D">
        <w:rPr>
          <w:rFonts w:ascii="Arial" w:hAnsi="Arial" w:cs="Arial"/>
          <w:b/>
          <w:bCs/>
          <w:u w:val="single"/>
        </w:rPr>
        <w:t xml:space="preserve"> </w:t>
      </w:r>
    </w:p>
    <w:p w14:paraId="507FDE99" w14:textId="40ACA1C1" w:rsidR="004F3B17" w:rsidRPr="002F256D" w:rsidRDefault="00C45470" w:rsidP="00F976B3">
      <w:pPr>
        <w:pStyle w:val="BodyTextIndent"/>
        <w:ind w:left="0" w:firstLine="720"/>
        <w:rPr>
          <w:rFonts w:ascii="Arial" w:hAnsi="Arial" w:cs="Arial"/>
          <w:b/>
          <w:bCs/>
          <w:u w:val="single"/>
        </w:rPr>
      </w:pPr>
      <w:r w:rsidRPr="002F256D">
        <w:rPr>
          <w:rFonts w:ascii="Arial" w:hAnsi="Arial" w:cs="Arial"/>
          <w:b/>
          <w:bCs/>
          <w:u w:val="single"/>
        </w:rPr>
        <w:t xml:space="preserve">The next meeting of the Committee will be held on </w:t>
      </w:r>
      <w:r w:rsidR="00C73B51">
        <w:rPr>
          <w:rFonts w:ascii="Arial" w:hAnsi="Arial" w:cs="Arial"/>
          <w:b/>
          <w:bCs/>
          <w:u w:val="single"/>
        </w:rPr>
        <w:t xml:space="preserve">3 </w:t>
      </w:r>
      <w:r w:rsidR="007C28FC">
        <w:rPr>
          <w:rFonts w:ascii="Arial" w:hAnsi="Arial" w:cs="Arial"/>
          <w:b/>
          <w:bCs/>
          <w:u w:val="single"/>
        </w:rPr>
        <w:t>September 20</w:t>
      </w:r>
      <w:r w:rsidR="00E950BB">
        <w:rPr>
          <w:rFonts w:ascii="Arial" w:hAnsi="Arial" w:cs="Arial"/>
          <w:b/>
          <w:bCs/>
          <w:u w:val="single"/>
        </w:rPr>
        <w:t>2</w:t>
      </w:r>
      <w:r w:rsidR="00FA14B2">
        <w:rPr>
          <w:rFonts w:ascii="Arial" w:hAnsi="Arial" w:cs="Arial"/>
          <w:b/>
          <w:bCs/>
          <w:u w:val="single"/>
        </w:rPr>
        <w:t>5</w:t>
      </w:r>
      <w:r w:rsidR="00706387" w:rsidRPr="002F256D">
        <w:rPr>
          <w:rFonts w:ascii="Arial" w:hAnsi="Arial" w:cs="Arial"/>
          <w:b/>
          <w:bCs/>
          <w:u w:val="single"/>
        </w:rPr>
        <w:t xml:space="preserve"> </w:t>
      </w:r>
    </w:p>
    <w:sectPr w:rsidR="004F3B17" w:rsidRPr="002F256D" w:rsidSect="000D34FE">
      <w:footerReference w:type="even" r:id="rId12"/>
      <w:footerReference w:type="default" r:id="rId13"/>
      <w:pgSz w:w="11906" w:h="16838" w:code="9"/>
      <w:pgMar w:top="902" w:right="1077" w:bottom="1077" w:left="1077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237C" w14:textId="77777777" w:rsidR="009D6266" w:rsidRDefault="009D6266">
      <w:r>
        <w:separator/>
      </w:r>
    </w:p>
  </w:endnote>
  <w:endnote w:type="continuationSeparator" w:id="0">
    <w:p w14:paraId="746ACDCD" w14:textId="77777777" w:rsidR="009D6266" w:rsidRDefault="009D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12C6" w14:textId="77777777" w:rsidR="00687EF4" w:rsidRDefault="00687EF4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182F8EB" w14:textId="77777777" w:rsidR="00687EF4" w:rsidRDefault="00687EF4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36E7" w14:textId="77777777" w:rsidR="00687EF4" w:rsidRDefault="00687EF4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C752F0">
      <w:rPr>
        <w:rStyle w:val="PageNumber"/>
        <w:noProof/>
        <w:sz w:val="22"/>
        <w:szCs w:val="22"/>
      </w:rPr>
      <w:t>4</w:t>
    </w:r>
    <w:r>
      <w:rPr>
        <w:rStyle w:val="PageNumber"/>
        <w:sz w:val="22"/>
        <w:szCs w:val="22"/>
      </w:rPr>
      <w:fldChar w:fldCharType="end"/>
    </w:r>
  </w:p>
  <w:p w14:paraId="0F81F01C" w14:textId="77777777" w:rsidR="00687EF4" w:rsidRDefault="00687EF4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9665" w14:textId="77777777" w:rsidR="009D6266" w:rsidRDefault="009D6266">
      <w:r>
        <w:separator/>
      </w:r>
    </w:p>
  </w:footnote>
  <w:footnote w:type="continuationSeparator" w:id="0">
    <w:p w14:paraId="07506D3B" w14:textId="77777777" w:rsidR="009D6266" w:rsidRDefault="009D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7246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D57BFD"/>
    <w:multiLevelType w:val="hybridMultilevel"/>
    <w:tmpl w:val="D9AE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7936"/>
    <w:multiLevelType w:val="hybridMultilevel"/>
    <w:tmpl w:val="E0AE2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4249C5"/>
    <w:multiLevelType w:val="hybridMultilevel"/>
    <w:tmpl w:val="DE5A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04C48"/>
    <w:multiLevelType w:val="hybridMultilevel"/>
    <w:tmpl w:val="73E0F1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7C0209"/>
    <w:multiLevelType w:val="hybridMultilevel"/>
    <w:tmpl w:val="6C768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44422F"/>
    <w:multiLevelType w:val="hybridMultilevel"/>
    <w:tmpl w:val="04F6D28C"/>
    <w:lvl w:ilvl="0" w:tplc="8F60CF6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5A11D8"/>
    <w:multiLevelType w:val="hybridMultilevel"/>
    <w:tmpl w:val="7694AE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AD2D68"/>
    <w:multiLevelType w:val="hybridMultilevel"/>
    <w:tmpl w:val="5A16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1266D"/>
    <w:multiLevelType w:val="hybridMultilevel"/>
    <w:tmpl w:val="ADD09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100523"/>
    <w:multiLevelType w:val="hybridMultilevel"/>
    <w:tmpl w:val="62E09B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511734">
    <w:abstractNumId w:val="0"/>
  </w:num>
  <w:num w:numId="2" w16cid:durableId="787628917">
    <w:abstractNumId w:val="2"/>
  </w:num>
  <w:num w:numId="3" w16cid:durableId="1665433217">
    <w:abstractNumId w:val="10"/>
  </w:num>
  <w:num w:numId="4" w16cid:durableId="692148776">
    <w:abstractNumId w:val="9"/>
  </w:num>
  <w:num w:numId="5" w16cid:durableId="2133207889">
    <w:abstractNumId w:val="8"/>
  </w:num>
  <w:num w:numId="6" w16cid:durableId="34038971">
    <w:abstractNumId w:val="3"/>
  </w:num>
  <w:num w:numId="7" w16cid:durableId="2025934186">
    <w:abstractNumId w:val="1"/>
  </w:num>
  <w:num w:numId="8" w16cid:durableId="1931696412">
    <w:abstractNumId w:val="5"/>
  </w:num>
  <w:num w:numId="9" w16cid:durableId="28457089">
    <w:abstractNumId w:val="7"/>
  </w:num>
  <w:num w:numId="10" w16cid:durableId="703482005">
    <w:abstractNumId w:val="4"/>
  </w:num>
  <w:num w:numId="11" w16cid:durableId="12851890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44"/>
    <w:rsid w:val="0000421D"/>
    <w:rsid w:val="0000497D"/>
    <w:rsid w:val="00007A7C"/>
    <w:rsid w:val="0001115E"/>
    <w:rsid w:val="00011235"/>
    <w:rsid w:val="00011CA8"/>
    <w:rsid w:val="00016D19"/>
    <w:rsid w:val="00025BD6"/>
    <w:rsid w:val="0003383A"/>
    <w:rsid w:val="00034606"/>
    <w:rsid w:val="00042C22"/>
    <w:rsid w:val="000525B6"/>
    <w:rsid w:val="00054695"/>
    <w:rsid w:val="00056701"/>
    <w:rsid w:val="00056BB4"/>
    <w:rsid w:val="00056F14"/>
    <w:rsid w:val="0006086B"/>
    <w:rsid w:val="00063C78"/>
    <w:rsid w:val="00074FCF"/>
    <w:rsid w:val="000752E2"/>
    <w:rsid w:val="00081CE8"/>
    <w:rsid w:val="000833E1"/>
    <w:rsid w:val="000846C4"/>
    <w:rsid w:val="000874B8"/>
    <w:rsid w:val="00090D46"/>
    <w:rsid w:val="000943FD"/>
    <w:rsid w:val="000952B1"/>
    <w:rsid w:val="00095D89"/>
    <w:rsid w:val="000963B6"/>
    <w:rsid w:val="0009729C"/>
    <w:rsid w:val="000A01E0"/>
    <w:rsid w:val="000B14FC"/>
    <w:rsid w:val="000B49F9"/>
    <w:rsid w:val="000B4FD4"/>
    <w:rsid w:val="000B65D1"/>
    <w:rsid w:val="000B71D9"/>
    <w:rsid w:val="000B7FA8"/>
    <w:rsid w:val="000C3302"/>
    <w:rsid w:val="000C45B1"/>
    <w:rsid w:val="000C5868"/>
    <w:rsid w:val="000C5E7E"/>
    <w:rsid w:val="000C6166"/>
    <w:rsid w:val="000D0947"/>
    <w:rsid w:val="000D34FE"/>
    <w:rsid w:val="000D43DA"/>
    <w:rsid w:val="000D4603"/>
    <w:rsid w:val="000D46F0"/>
    <w:rsid w:val="000E26A5"/>
    <w:rsid w:val="000E2701"/>
    <w:rsid w:val="000F07F7"/>
    <w:rsid w:val="000F3570"/>
    <w:rsid w:val="000F414B"/>
    <w:rsid w:val="000F4C0F"/>
    <w:rsid w:val="00102F03"/>
    <w:rsid w:val="00102FB0"/>
    <w:rsid w:val="001056ED"/>
    <w:rsid w:val="00107A44"/>
    <w:rsid w:val="0011227E"/>
    <w:rsid w:val="00113FA1"/>
    <w:rsid w:val="0011678F"/>
    <w:rsid w:val="00117DE3"/>
    <w:rsid w:val="0012166E"/>
    <w:rsid w:val="00124CC6"/>
    <w:rsid w:val="00125EF4"/>
    <w:rsid w:val="00126547"/>
    <w:rsid w:val="00131FA2"/>
    <w:rsid w:val="00132DD2"/>
    <w:rsid w:val="00137AB4"/>
    <w:rsid w:val="00143541"/>
    <w:rsid w:val="001516F0"/>
    <w:rsid w:val="00151785"/>
    <w:rsid w:val="00164AA4"/>
    <w:rsid w:val="0016565C"/>
    <w:rsid w:val="00165A1D"/>
    <w:rsid w:val="001711A9"/>
    <w:rsid w:val="001731E9"/>
    <w:rsid w:val="001768D3"/>
    <w:rsid w:val="001847A1"/>
    <w:rsid w:val="001855AC"/>
    <w:rsid w:val="00186716"/>
    <w:rsid w:val="0019141F"/>
    <w:rsid w:val="001954AC"/>
    <w:rsid w:val="00196701"/>
    <w:rsid w:val="001B0FA3"/>
    <w:rsid w:val="001B2140"/>
    <w:rsid w:val="001B3F2E"/>
    <w:rsid w:val="001B4C08"/>
    <w:rsid w:val="001C3F8E"/>
    <w:rsid w:val="001E1663"/>
    <w:rsid w:val="001E1995"/>
    <w:rsid w:val="001E3F60"/>
    <w:rsid w:val="001E6CED"/>
    <w:rsid w:val="001E70B3"/>
    <w:rsid w:val="001F338D"/>
    <w:rsid w:val="001F382D"/>
    <w:rsid w:val="002000E6"/>
    <w:rsid w:val="00200973"/>
    <w:rsid w:val="0020178B"/>
    <w:rsid w:val="00201964"/>
    <w:rsid w:val="002022B4"/>
    <w:rsid w:val="00204CFA"/>
    <w:rsid w:val="002052CE"/>
    <w:rsid w:val="00213B02"/>
    <w:rsid w:val="00216B17"/>
    <w:rsid w:val="00220352"/>
    <w:rsid w:val="002238BC"/>
    <w:rsid w:val="00230BA0"/>
    <w:rsid w:val="00230C4F"/>
    <w:rsid w:val="00233632"/>
    <w:rsid w:val="00240314"/>
    <w:rsid w:val="00240955"/>
    <w:rsid w:val="00246DAB"/>
    <w:rsid w:val="002549AA"/>
    <w:rsid w:val="00255F50"/>
    <w:rsid w:val="00262B7B"/>
    <w:rsid w:val="00264D25"/>
    <w:rsid w:val="002711DF"/>
    <w:rsid w:val="00271E69"/>
    <w:rsid w:val="0027206E"/>
    <w:rsid w:val="00285B7F"/>
    <w:rsid w:val="00290A88"/>
    <w:rsid w:val="0029521A"/>
    <w:rsid w:val="002A2DCA"/>
    <w:rsid w:val="002A47D1"/>
    <w:rsid w:val="002A7F4F"/>
    <w:rsid w:val="002B59F2"/>
    <w:rsid w:val="002B6761"/>
    <w:rsid w:val="002C2D2E"/>
    <w:rsid w:val="002C574E"/>
    <w:rsid w:val="002C774C"/>
    <w:rsid w:val="002D008B"/>
    <w:rsid w:val="002D0E31"/>
    <w:rsid w:val="002D2792"/>
    <w:rsid w:val="002D58F1"/>
    <w:rsid w:val="002D5F9D"/>
    <w:rsid w:val="002E2C21"/>
    <w:rsid w:val="002F256D"/>
    <w:rsid w:val="002F2B82"/>
    <w:rsid w:val="002F4E5A"/>
    <w:rsid w:val="002F5492"/>
    <w:rsid w:val="0030589E"/>
    <w:rsid w:val="00310705"/>
    <w:rsid w:val="00313F01"/>
    <w:rsid w:val="00316394"/>
    <w:rsid w:val="00316439"/>
    <w:rsid w:val="003242B4"/>
    <w:rsid w:val="00326751"/>
    <w:rsid w:val="0032730B"/>
    <w:rsid w:val="00331625"/>
    <w:rsid w:val="00331D0B"/>
    <w:rsid w:val="00334825"/>
    <w:rsid w:val="00335690"/>
    <w:rsid w:val="003357FB"/>
    <w:rsid w:val="00340597"/>
    <w:rsid w:val="003409D9"/>
    <w:rsid w:val="0034439F"/>
    <w:rsid w:val="00344717"/>
    <w:rsid w:val="00346646"/>
    <w:rsid w:val="003521DC"/>
    <w:rsid w:val="003558A4"/>
    <w:rsid w:val="003561C9"/>
    <w:rsid w:val="00356AC5"/>
    <w:rsid w:val="00357D28"/>
    <w:rsid w:val="0036037D"/>
    <w:rsid w:val="00362A74"/>
    <w:rsid w:val="00365D30"/>
    <w:rsid w:val="0036622A"/>
    <w:rsid w:val="003736AC"/>
    <w:rsid w:val="00373C57"/>
    <w:rsid w:val="00374921"/>
    <w:rsid w:val="003774D0"/>
    <w:rsid w:val="00383BFF"/>
    <w:rsid w:val="00384654"/>
    <w:rsid w:val="003924E2"/>
    <w:rsid w:val="00392C05"/>
    <w:rsid w:val="0039597C"/>
    <w:rsid w:val="003A3D6C"/>
    <w:rsid w:val="003A4F4C"/>
    <w:rsid w:val="003A50BF"/>
    <w:rsid w:val="003B2A34"/>
    <w:rsid w:val="003B3FA6"/>
    <w:rsid w:val="003B5AB9"/>
    <w:rsid w:val="003B71E0"/>
    <w:rsid w:val="003B78F3"/>
    <w:rsid w:val="003B79EA"/>
    <w:rsid w:val="003C22FB"/>
    <w:rsid w:val="003C2F32"/>
    <w:rsid w:val="003D16EA"/>
    <w:rsid w:val="003D6895"/>
    <w:rsid w:val="003D7B9B"/>
    <w:rsid w:val="003E3182"/>
    <w:rsid w:val="003F13F7"/>
    <w:rsid w:val="003F1A17"/>
    <w:rsid w:val="003F2A57"/>
    <w:rsid w:val="0041014B"/>
    <w:rsid w:val="00423894"/>
    <w:rsid w:val="004266AA"/>
    <w:rsid w:val="00426E53"/>
    <w:rsid w:val="0043029B"/>
    <w:rsid w:val="00431D62"/>
    <w:rsid w:val="00432067"/>
    <w:rsid w:val="00441351"/>
    <w:rsid w:val="00445073"/>
    <w:rsid w:val="00445C14"/>
    <w:rsid w:val="00446F46"/>
    <w:rsid w:val="0044795F"/>
    <w:rsid w:val="00451F27"/>
    <w:rsid w:val="00452050"/>
    <w:rsid w:val="004528E1"/>
    <w:rsid w:val="00452C10"/>
    <w:rsid w:val="004545F4"/>
    <w:rsid w:val="00460637"/>
    <w:rsid w:val="004615C3"/>
    <w:rsid w:val="0046303E"/>
    <w:rsid w:val="004644D4"/>
    <w:rsid w:val="00464C8F"/>
    <w:rsid w:val="004752F8"/>
    <w:rsid w:val="004759D0"/>
    <w:rsid w:val="004800C4"/>
    <w:rsid w:val="0048726A"/>
    <w:rsid w:val="0049493B"/>
    <w:rsid w:val="00496286"/>
    <w:rsid w:val="004A1FF3"/>
    <w:rsid w:val="004A2C4F"/>
    <w:rsid w:val="004A75A3"/>
    <w:rsid w:val="004A7AFE"/>
    <w:rsid w:val="004B1E82"/>
    <w:rsid w:val="004B3DA0"/>
    <w:rsid w:val="004B7A57"/>
    <w:rsid w:val="004B7C93"/>
    <w:rsid w:val="004C1D91"/>
    <w:rsid w:val="004C59F2"/>
    <w:rsid w:val="004E0A94"/>
    <w:rsid w:val="004E29DB"/>
    <w:rsid w:val="004E39E4"/>
    <w:rsid w:val="004F121A"/>
    <w:rsid w:val="004F3B17"/>
    <w:rsid w:val="004F3C68"/>
    <w:rsid w:val="004F5459"/>
    <w:rsid w:val="004F58A2"/>
    <w:rsid w:val="004F5CFD"/>
    <w:rsid w:val="004F7F77"/>
    <w:rsid w:val="005035F3"/>
    <w:rsid w:val="005048BB"/>
    <w:rsid w:val="00512C85"/>
    <w:rsid w:val="00513DEA"/>
    <w:rsid w:val="00515317"/>
    <w:rsid w:val="00523F9F"/>
    <w:rsid w:val="005268AE"/>
    <w:rsid w:val="00535262"/>
    <w:rsid w:val="0054118E"/>
    <w:rsid w:val="005427D8"/>
    <w:rsid w:val="005430A1"/>
    <w:rsid w:val="00543F70"/>
    <w:rsid w:val="0055141A"/>
    <w:rsid w:val="00551589"/>
    <w:rsid w:val="00552DBF"/>
    <w:rsid w:val="005563D0"/>
    <w:rsid w:val="00561FF0"/>
    <w:rsid w:val="005639DE"/>
    <w:rsid w:val="00566051"/>
    <w:rsid w:val="00567555"/>
    <w:rsid w:val="00576885"/>
    <w:rsid w:val="0058549C"/>
    <w:rsid w:val="00585538"/>
    <w:rsid w:val="005923B7"/>
    <w:rsid w:val="00593D8E"/>
    <w:rsid w:val="00595092"/>
    <w:rsid w:val="005974B2"/>
    <w:rsid w:val="005A007A"/>
    <w:rsid w:val="005A0853"/>
    <w:rsid w:val="005A405F"/>
    <w:rsid w:val="005A43F4"/>
    <w:rsid w:val="005A445A"/>
    <w:rsid w:val="005A4F28"/>
    <w:rsid w:val="005B753E"/>
    <w:rsid w:val="005C10C6"/>
    <w:rsid w:val="005C4138"/>
    <w:rsid w:val="005D0056"/>
    <w:rsid w:val="005D496D"/>
    <w:rsid w:val="005E2AF6"/>
    <w:rsid w:val="005E4C40"/>
    <w:rsid w:val="005F2284"/>
    <w:rsid w:val="005F522F"/>
    <w:rsid w:val="006069E1"/>
    <w:rsid w:val="00607CAB"/>
    <w:rsid w:val="00610B57"/>
    <w:rsid w:val="00616580"/>
    <w:rsid w:val="00621AA6"/>
    <w:rsid w:val="00623927"/>
    <w:rsid w:val="006261BC"/>
    <w:rsid w:val="00626CB1"/>
    <w:rsid w:val="00634FFC"/>
    <w:rsid w:val="0063616D"/>
    <w:rsid w:val="00636780"/>
    <w:rsid w:val="00636878"/>
    <w:rsid w:val="00637818"/>
    <w:rsid w:val="00637EB2"/>
    <w:rsid w:val="00643FB5"/>
    <w:rsid w:val="00652F52"/>
    <w:rsid w:val="0065399E"/>
    <w:rsid w:val="006552FF"/>
    <w:rsid w:val="006556BC"/>
    <w:rsid w:val="00657BFF"/>
    <w:rsid w:val="0066348B"/>
    <w:rsid w:val="0066574B"/>
    <w:rsid w:val="00665FE0"/>
    <w:rsid w:val="00672214"/>
    <w:rsid w:val="0067275C"/>
    <w:rsid w:val="006734A2"/>
    <w:rsid w:val="006747FF"/>
    <w:rsid w:val="00687EF4"/>
    <w:rsid w:val="006911DC"/>
    <w:rsid w:val="006923AF"/>
    <w:rsid w:val="00692B62"/>
    <w:rsid w:val="00695659"/>
    <w:rsid w:val="00697344"/>
    <w:rsid w:val="006B3C2F"/>
    <w:rsid w:val="006C4320"/>
    <w:rsid w:val="006D15FE"/>
    <w:rsid w:val="006D38D5"/>
    <w:rsid w:val="006D54E7"/>
    <w:rsid w:val="006D64F2"/>
    <w:rsid w:val="006E2EDC"/>
    <w:rsid w:val="006E383C"/>
    <w:rsid w:val="006E4DE6"/>
    <w:rsid w:val="006E7E97"/>
    <w:rsid w:val="006F16C7"/>
    <w:rsid w:val="006F6073"/>
    <w:rsid w:val="00701DFA"/>
    <w:rsid w:val="00704923"/>
    <w:rsid w:val="00704CC2"/>
    <w:rsid w:val="00706387"/>
    <w:rsid w:val="007070A8"/>
    <w:rsid w:val="0070720A"/>
    <w:rsid w:val="007152E2"/>
    <w:rsid w:val="007260D2"/>
    <w:rsid w:val="007310A6"/>
    <w:rsid w:val="00733892"/>
    <w:rsid w:val="00733A43"/>
    <w:rsid w:val="00743057"/>
    <w:rsid w:val="007434B7"/>
    <w:rsid w:val="00744A3B"/>
    <w:rsid w:val="00747463"/>
    <w:rsid w:val="00750A92"/>
    <w:rsid w:val="007521C3"/>
    <w:rsid w:val="00754CFD"/>
    <w:rsid w:val="00757AFF"/>
    <w:rsid w:val="00761F9E"/>
    <w:rsid w:val="00762579"/>
    <w:rsid w:val="0077383A"/>
    <w:rsid w:val="00775EFF"/>
    <w:rsid w:val="007777D5"/>
    <w:rsid w:val="0078295C"/>
    <w:rsid w:val="00783435"/>
    <w:rsid w:val="00783AE0"/>
    <w:rsid w:val="00791056"/>
    <w:rsid w:val="00794C9B"/>
    <w:rsid w:val="007951A9"/>
    <w:rsid w:val="007A220E"/>
    <w:rsid w:val="007A3611"/>
    <w:rsid w:val="007B299A"/>
    <w:rsid w:val="007B2CFD"/>
    <w:rsid w:val="007B4B66"/>
    <w:rsid w:val="007B52C9"/>
    <w:rsid w:val="007B56C1"/>
    <w:rsid w:val="007C12BA"/>
    <w:rsid w:val="007C28FC"/>
    <w:rsid w:val="007C4689"/>
    <w:rsid w:val="007C7A3A"/>
    <w:rsid w:val="007D0327"/>
    <w:rsid w:val="007D1529"/>
    <w:rsid w:val="007D2AFC"/>
    <w:rsid w:val="007D2C1E"/>
    <w:rsid w:val="007D3513"/>
    <w:rsid w:val="007D434F"/>
    <w:rsid w:val="007E662A"/>
    <w:rsid w:val="007E7A0C"/>
    <w:rsid w:val="007F1BBF"/>
    <w:rsid w:val="007F25A5"/>
    <w:rsid w:val="007F35A2"/>
    <w:rsid w:val="007F44E1"/>
    <w:rsid w:val="007F47B4"/>
    <w:rsid w:val="007F777F"/>
    <w:rsid w:val="00803894"/>
    <w:rsid w:val="00806B6A"/>
    <w:rsid w:val="00807F8D"/>
    <w:rsid w:val="00824820"/>
    <w:rsid w:val="00830558"/>
    <w:rsid w:val="00834B5C"/>
    <w:rsid w:val="00835C17"/>
    <w:rsid w:val="00837330"/>
    <w:rsid w:val="00843044"/>
    <w:rsid w:val="008431EE"/>
    <w:rsid w:val="00843971"/>
    <w:rsid w:val="00845136"/>
    <w:rsid w:val="00846541"/>
    <w:rsid w:val="00852D3B"/>
    <w:rsid w:val="00853D6E"/>
    <w:rsid w:val="00854C0B"/>
    <w:rsid w:val="008555B4"/>
    <w:rsid w:val="00855E96"/>
    <w:rsid w:val="00861B23"/>
    <w:rsid w:val="00861D56"/>
    <w:rsid w:val="00862404"/>
    <w:rsid w:val="00865CC1"/>
    <w:rsid w:val="00865D09"/>
    <w:rsid w:val="00866BE1"/>
    <w:rsid w:val="00870A75"/>
    <w:rsid w:val="008771A0"/>
    <w:rsid w:val="00877599"/>
    <w:rsid w:val="008820AE"/>
    <w:rsid w:val="0088346F"/>
    <w:rsid w:val="008842A9"/>
    <w:rsid w:val="00884890"/>
    <w:rsid w:val="00884F5C"/>
    <w:rsid w:val="00893CC2"/>
    <w:rsid w:val="00894428"/>
    <w:rsid w:val="008956CB"/>
    <w:rsid w:val="0089724A"/>
    <w:rsid w:val="00897D25"/>
    <w:rsid w:val="008A04D6"/>
    <w:rsid w:val="008A49A2"/>
    <w:rsid w:val="008A6993"/>
    <w:rsid w:val="008F0297"/>
    <w:rsid w:val="008F0407"/>
    <w:rsid w:val="008F3FDA"/>
    <w:rsid w:val="008F4EF3"/>
    <w:rsid w:val="008F6FFF"/>
    <w:rsid w:val="00900B6C"/>
    <w:rsid w:val="0090295A"/>
    <w:rsid w:val="009038BD"/>
    <w:rsid w:val="00904E30"/>
    <w:rsid w:val="00910D84"/>
    <w:rsid w:val="009159A7"/>
    <w:rsid w:val="009165D1"/>
    <w:rsid w:val="00917385"/>
    <w:rsid w:val="00922AAB"/>
    <w:rsid w:val="00922B6A"/>
    <w:rsid w:val="009234AE"/>
    <w:rsid w:val="009237CD"/>
    <w:rsid w:val="00924E04"/>
    <w:rsid w:val="00924F60"/>
    <w:rsid w:val="00927E73"/>
    <w:rsid w:val="00927ECD"/>
    <w:rsid w:val="00931236"/>
    <w:rsid w:val="00933B54"/>
    <w:rsid w:val="009362DA"/>
    <w:rsid w:val="00936CCF"/>
    <w:rsid w:val="00937698"/>
    <w:rsid w:val="0094447E"/>
    <w:rsid w:val="009457E1"/>
    <w:rsid w:val="009529BC"/>
    <w:rsid w:val="009606E5"/>
    <w:rsid w:val="00964218"/>
    <w:rsid w:val="00974373"/>
    <w:rsid w:val="00975AF4"/>
    <w:rsid w:val="0098220C"/>
    <w:rsid w:val="00982401"/>
    <w:rsid w:val="00983EFD"/>
    <w:rsid w:val="00984CE5"/>
    <w:rsid w:val="00987894"/>
    <w:rsid w:val="00987995"/>
    <w:rsid w:val="0099102E"/>
    <w:rsid w:val="0099529D"/>
    <w:rsid w:val="009960E8"/>
    <w:rsid w:val="009A0BFA"/>
    <w:rsid w:val="009A3954"/>
    <w:rsid w:val="009A4898"/>
    <w:rsid w:val="009A5361"/>
    <w:rsid w:val="009B00F9"/>
    <w:rsid w:val="009B24E7"/>
    <w:rsid w:val="009B542A"/>
    <w:rsid w:val="009B643D"/>
    <w:rsid w:val="009C07D2"/>
    <w:rsid w:val="009C2245"/>
    <w:rsid w:val="009C277B"/>
    <w:rsid w:val="009D08BE"/>
    <w:rsid w:val="009D6266"/>
    <w:rsid w:val="009D662E"/>
    <w:rsid w:val="009E1B84"/>
    <w:rsid w:val="009E6DB8"/>
    <w:rsid w:val="009F03B4"/>
    <w:rsid w:val="00A02377"/>
    <w:rsid w:val="00A03649"/>
    <w:rsid w:val="00A05C93"/>
    <w:rsid w:val="00A15105"/>
    <w:rsid w:val="00A165DD"/>
    <w:rsid w:val="00A16D9C"/>
    <w:rsid w:val="00A20F9C"/>
    <w:rsid w:val="00A23683"/>
    <w:rsid w:val="00A23981"/>
    <w:rsid w:val="00A25F23"/>
    <w:rsid w:val="00A27754"/>
    <w:rsid w:val="00A3253B"/>
    <w:rsid w:val="00A343C7"/>
    <w:rsid w:val="00A35C67"/>
    <w:rsid w:val="00A40F91"/>
    <w:rsid w:val="00A4169A"/>
    <w:rsid w:val="00A42850"/>
    <w:rsid w:val="00A46B20"/>
    <w:rsid w:val="00A52347"/>
    <w:rsid w:val="00A54DF6"/>
    <w:rsid w:val="00A55137"/>
    <w:rsid w:val="00A578E0"/>
    <w:rsid w:val="00A61791"/>
    <w:rsid w:val="00A67D56"/>
    <w:rsid w:val="00A72A0B"/>
    <w:rsid w:val="00A74FA3"/>
    <w:rsid w:val="00A7546F"/>
    <w:rsid w:val="00A82B5B"/>
    <w:rsid w:val="00A87D53"/>
    <w:rsid w:val="00AA496F"/>
    <w:rsid w:val="00AA5175"/>
    <w:rsid w:val="00AA6EC2"/>
    <w:rsid w:val="00AB0BB9"/>
    <w:rsid w:val="00AB7973"/>
    <w:rsid w:val="00AC1BC0"/>
    <w:rsid w:val="00AD0A3E"/>
    <w:rsid w:val="00AE043E"/>
    <w:rsid w:val="00AF6180"/>
    <w:rsid w:val="00B02A91"/>
    <w:rsid w:val="00B1245B"/>
    <w:rsid w:val="00B1356A"/>
    <w:rsid w:val="00B16D5F"/>
    <w:rsid w:val="00B26DF1"/>
    <w:rsid w:val="00B326B1"/>
    <w:rsid w:val="00B33417"/>
    <w:rsid w:val="00B34419"/>
    <w:rsid w:val="00B34483"/>
    <w:rsid w:val="00B3636B"/>
    <w:rsid w:val="00B40816"/>
    <w:rsid w:val="00B417F1"/>
    <w:rsid w:val="00B43367"/>
    <w:rsid w:val="00B44DA6"/>
    <w:rsid w:val="00B479E1"/>
    <w:rsid w:val="00B50C3C"/>
    <w:rsid w:val="00B53C34"/>
    <w:rsid w:val="00B54A07"/>
    <w:rsid w:val="00B55394"/>
    <w:rsid w:val="00B55C59"/>
    <w:rsid w:val="00B60710"/>
    <w:rsid w:val="00B632A2"/>
    <w:rsid w:val="00B63F6E"/>
    <w:rsid w:val="00B640C8"/>
    <w:rsid w:val="00B64465"/>
    <w:rsid w:val="00B65ACE"/>
    <w:rsid w:val="00B65BB1"/>
    <w:rsid w:val="00B73F27"/>
    <w:rsid w:val="00B74797"/>
    <w:rsid w:val="00B75226"/>
    <w:rsid w:val="00B80D5D"/>
    <w:rsid w:val="00B8115D"/>
    <w:rsid w:val="00B818FE"/>
    <w:rsid w:val="00B8267A"/>
    <w:rsid w:val="00B84ED3"/>
    <w:rsid w:val="00B8642D"/>
    <w:rsid w:val="00B90240"/>
    <w:rsid w:val="00B90A0C"/>
    <w:rsid w:val="00B919EC"/>
    <w:rsid w:val="00B9392E"/>
    <w:rsid w:val="00B95665"/>
    <w:rsid w:val="00B95C03"/>
    <w:rsid w:val="00B95E4D"/>
    <w:rsid w:val="00B97B40"/>
    <w:rsid w:val="00BA1551"/>
    <w:rsid w:val="00BA2236"/>
    <w:rsid w:val="00BB5F76"/>
    <w:rsid w:val="00BC0D34"/>
    <w:rsid w:val="00BC1892"/>
    <w:rsid w:val="00BC1BCD"/>
    <w:rsid w:val="00BC30CF"/>
    <w:rsid w:val="00BC43A4"/>
    <w:rsid w:val="00BC7154"/>
    <w:rsid w:val="00BD341A"/>
    <w:rsid w:val="00BD4949"/>
    <w:rsid w:val="00BD4AD8"/>
    <w:rsid w:val="00BD6DC9"/>
    <w:rsid w:val="00BE0F6E"/>
    <w:rsid w:val="00BF140E"/>
    <w:rsid w:val="00BF2189"/>
    <w:rsid w:val="00BF3AA7"/>
    <w:rsid w:val="00BF3C93"/>
    <w:rsid w:val="00C00F4B"/>
    <w:rsid w:val="00C01B13"/>
    <w:rsid w:val="00C03756"/>
    <w:rsid w:val="00C07672"/>
    <w:rsid w:val="00C17758"/>
    <w:rsid w:val="00C21B46"/>
    <w:rsid w:val="00C21FAF"/>
    <w:rsid w:val="00C242A4"/>
    <w:rsid w:val="00C2795C"/>
    <w:rsid w:val="00C35929"/>
    <w:rsid w:val="00C4181C"/>
    <w:rsid w:val="00C42803"/>
    <w:rsid w:val="00C42959"/>
    <w:rsid w:val="00C431B5"/>
    <w:rsid w:val="00C43722"/>
    <w:rsid w:val="00C45470"/>
    <w:rsid w:val="00C4599A"/>
    <w:rsid w:val="00C50271"/>
    <w:rsid w:val="00C513F3"/>
    <w:rsid w:val="00C537CD"/>
    <w:rsid w:val="00C66968"/>
    <w:rsid w:val="00C67E2F"/>
    <w:rsid w:val="00C712C5"/>
    <w:rsid w:val="00C73B51"/>
    <w:rsid w:val="00C752F0"/>
    <w:rsid w:val="00C769AE"/>
    <w:rsid w:val="00C776C6"/>
    <w:rsid w:val="00C80FCE"/>
    <w:rsid w:val="00C82A94"/>
    <w:rsid w:val="00C91970"/>
    <w:rsid w:val="00C928FE"/>
    <w:rsid w:val="00CA0BA2"/>
    <w:rsid w:val="00CA146C"/>
    <w:rsid w:val="00CA23E6"/>
    <w:rsid w:val="00CA28D2"/>
    <w:rsid w:val="00CA6872"/>
    <w:rsid w:val="00CB3AF8"/>
    <w:rsid w:val="00CB3E9E"/>
    <w:rsid w:val="00CC0B6B"/>
    <w:rsid w:val="00CC164F"/>
    <w:rsid w:val="00CC250C"/>
    <w:rsid w:val="00CC3690"/>
    <w:rsid w:val="00CC425F"/>
    <w:rsid w:val="00CC4675"/>
    <w:rsid w:val="00CC789D"/>
    <w:rsid w:val="00CD01A9"/>
    <w:rsid w:val="00CD17D0"/>
    <w:rsid w:val="00CD2694"/>
    <w:rsid w:val="00CD3078"/>
    <w:rsid w:val="00CD3F72"/>
    <w:rsid w:val="00CD3F7C"/>
    <w:rsid w:val="00CD5655"/>
    <w:rsid w:val="00CD5D34"/>
    <w:rsid w:val="00CD6D5D"/>
    <w:rsid w:val="00CD7B64"/>
    <w:rsid w:val="00CE2082"/>
    <w:rsid w:val="00CE2539"/>
    <w:rsid w:val="00CE280B"/>
    <w:rsid w:val="00CE4796"/>
    <w:rsid w:val="00CE4A5C"/>
    <w:rsid w:val="00CE584E"/>
    <w:rsid w:val="00CE70B4"/>
    <w:rsid w:val="00CE79D8"/>
    <w:rsid w:val="00CE7BF8"/>
    <w:rsid w:val="00CF3BC3"/>
    <w:rsid w:val="00CF4580"/>
    <w:rsid w:val="00CF4871"/>
    <w:rsid w:val="00CF59BB"/>
    <w:rsid w:val="00D02E01"/>
    <w:rsid w:val="00D06038"/>
    <w:rsid w:val="00D06855"/>
    <w:rsid w:val="00D128CF"/>
    <w:rsid w:val="00D33D8E"/>
    <w:rsid w:val="00D37432"/>
    <w:rsid w:val="00D405F2"/>
    <w:rsid w:val="00D43FEF"/>
    <w:rsid w:val="00D4720E"/>
    <w:rsid w:val="00D511A3"/>
    <w:rsid w:val="00D51898"/>
    <w:rsid w:val="00D56E7D"/>
    <w:rsid w:val="00D64688"/>
    <w:rsid w:val="00D672CD"/>
    <w:rsid w:val="00D71D78"/>
    <w:rsid w:val="00D769D1"/>
    <w:rsid w:val="00D776F9"/>
    <w:rsid w:val="00D83595"/>
    <w:rsid w:val="00D8452E"/>
    <w:rsid w:val="00D87326"/>
    <w:rsid w:val="00D94E62"/>
    <w:rsid w:val="00D9596A"/>
    <w:rsid w:val="00DA0F24"/>
    <w:rsid w:val="00DA195A"/>
    <w:rsid w:val="00DB2B24"/>
    <w:rsid w:val="00DB4DC4"/>
    <w:rsid w:val="00DB61B7"/>
    <w:rsid w:val="00DC0C1A"/>
    <w:rsid w:val="00DC7B9A"/>
    <w:rsid w:val="00DD06BE"/>
    <w:rsid w:val="00DD2487"/>
    <w:rsid w:val="00DD526F"/>
    <w:rsid w:val="00DE0F3E"/>
    <w:rsid w:val="00DE372B"/>
    <w:rsid w:val="00DE500E"/>
    <w:rsid w:val="00DF39B0"/>
    <w:rsid w:val="00DF3D09"/>
    <w:rsid w:val="00DF59FA"/>
    <w:rsid w:val="00DF66E2"/>
    <w:rsid w:val="00DF69E8"/>
    <w:rsid w:val="00E00B83"/>
    <w:rsid w:val="00E02119"/>
    <w:rsid w:val="00E021EF"/>
    <w:rsid w:val="00E04888"/>
    <w:rsid w:val="00E04BC8"/>
    <w:rsid w:val="00E11468"/>
    <w:rsid w:val="00E11C4A"/>
    <w:rsid w:val="00E16254"/>
    <w:rsid w:val="00E257B1"/>
    <w:rsid w:val="00E270E0"/>
    <w:rsid w:val="00E3080D"/>
    <w:rsid w:val="00E3135C"/>
    <w:rsid w:val="00E34729"/>
    <w:rsid w:val="00E36795"/>
    <w:rsid w:val="00E40E78"/>
    <w:rsid w:val="00E45727"/>
    <w:rsid w:val="00E52830"/>
    <w:rsid w:val="00E52B76"/>
    <w:rsid w:val="00E53DDB"/>
    <w:rsid w:val="00E55820"/>
    <w:rsid w:val="00E56977"/>
    <w:rsid w:val="00E6510A"/>
    <w:rsid w:val="00E674AB"/>
    <w:rsid w:val="00E70775"/>
    <w:rsid w:val="00E714E3"/>
    <w:rsid w:val="00E71A7A"/>
    <w:rsid w:val="00E72A09"/>
    <w:rsid w:val="00E72A99"/>
    <w:rsid w:val="00E73F8D"/>
    <w:rsid w:val="00E74633"/>
    <w:rsid w:val="00E801A8"/>
    <w:rsid w:val="00E8218A"/>
    <w:rsid w:val="00E8422D"/>
    <w:rsid w:val="00E85729"/>
    <w:rsid w:val="00E91C2E"/>
    <w:rsid w:val="00E950BB"/>
    <w:rsid w:val="00EA147B"/>
    <w:rsid w:val="00EA1C4A"/>
    <w:rsid w:val="00EA4537"/>
    <w:rsid w:val="00EA66AA"/>
    <w:rsid w:val="00EA68AE"/>
    <w:rsid w:val="00EA7405"/>
    <w:rsid w:val="00EA7B26"/>
    <w:rsid w:val="00EB0A5D"/>
    <w:rsid w:val="00EB1EDD"/>
    <w:rsid w:val="00EB468D"/>
    <w:rsid w:val="00EB5A8B"/>
    <w:rsid w:val="00EB7007"/>
    <w:rsid w:val="00EB727E"/>
    <w:rsid w:val="00EB7441"/>
    <w:rsid w:val="00EC4980"/>
    <w:rsid w:val="00EC636E"/>
    <w:rsid w:val="00EC7436"/>
    <w:rsid w:val="00ED16E3"/>
    <w:rsid w:val="00ED31A8"/>
    <w:rsid w:val="00ED3CCD"/>
    <w:rsid w:val="00ED44D8"/>
    <w:rsid w:val="00ED4AA7"/>
    <w:rsid w:val="00ED7871"/>
    <w:rsid w:val="00EE504C"/>
    <w:rsid w:val="00EF2D49"/>
    <w:rsid w:val="00EF6B9B"/>
    <w:rsid w:val="00F03705"/>
    <w:rsid w:val="00F04CB6"/>
    <w:rsid w:val="00F05A27"/>
    <w:rsid w:val="00F06238"/>
    <w:rsid w:val="00F20C3D"/>
    <w:rsid w:val="00F27015"/>
    <w:rsid w:val="00F300E9"/>
    <w:rsid w:val="00F3183D"/>
    <w:rsid w:val="00F406E2"/>
    <w:rsid w:val="00F436C1"/>
    <w:rsid w:val="00F479A1"/>
    <w:rsid w:val="00F51E91"/>
    <w:rsid w:val="00F55E4C"/>
    <w:rsid w:val="00F56C68"/>
    <w:rsid w:val="00F5767A"/>
    <w:rsid w:val="00F618B6"/>
    <w:rsid w:val="00F61B19"/>
    <w:rsid w:val="00F628C9"/>
    <w:rsid w:val="00F63AD9"/>
    <w:rsid w:val="00F64687"/>
    <w:rsid w:val="00F708E5"/>
    <w:rsid w:val="00F73089"/>
    <w:rsid w:val="00F77C9E"/>
    <w:rsid w:val="00F81920"/>
    <w:rsid w:val="00F83162"/>
    <w:rsid w:val="00F837BA"/>
    <w:rsid w:val="00F8400A"/>
    <w:rsid w:val="00F95821"/>
    <w:rsid w:val="00F976B3"/>
    <w:rsid w:val="00FA0E49"/>
    <w:rsid w:val="00FA14B2"/>
    <w:rsid w:val="00FB0EDE"/>
    <w:rsid w:val="00FB2FD1"/>
    <w:rsid w:val="00FB5E00"/>
    <w:rsid w:val="00FC2932"/>
    <w:rsid w:val="00FC52AE"/>
    <w:rsid w:val="00FD02C1"/>
    <w:rsid w:val="00FD1915"/>
    <w:rsid w:val="00FD1D99"/>
    <w:rsid w:val="00FD3005"/>
    <w:rsid w:val="00FD38CA"/>
    <w:rsid w:val="00FD3F6B"/>
    <w:rsid w:val="00FD70E1"/>
    <w:rsid w:val="00FD737C"/>
    <w:rsid w:val="00FE2107"/>
    <w:rsid w:val="00FF6768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63D1F"/>
  <w15:chartTrackingRefBased/>
  <w15:docId w15:val="{623D92B8-1CA8-47D1-B0E8-1DF6D339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lang w:val="en-US"/>
    </w:rPr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108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lockText">
    <w:name w:val="Block Text"/>
    <w:basedOn w:val="Normal"/>
    <w:semiHidden/>
    <w:rsid w:val="009457E1"/>
    <w:pPr>
      <w:ind w:left="720" w:right="-1260" w:hanging="720"/>
    </w:pPr>
    <w:rPr>
      <w:rFonts w:ascii="Arial" w:hAnsi="Arial" w:cs="Arial"/>
    </w:rPr>
  </w:style>
  <w:style w:type="character" w:styleId="Emphasis">
    <w:name w:val="Emphasis"/>
    <w:uiPriority w:val="20"/>
    <w:qFormat/>
    <w:rsid w:val="000846C4"/>
    <w:rPr>
      <w:b/>
      <w:bCs/>
      <w:i w:val="0"/>
      <w:iCs w:val="0"/>
    </w:rPr>
  </w:style>
  <w:style w:type="paragraph" w:styleId="ListParagraph">
    <w:name w:val="List Paragraph"/>
    <w:basedOn w:val="Normal"/>
    <w:qFormat/>
    <w:rsid w:val="0032730B"/>
    <w:pPr>
      <w:ind w:left="720"/>
    </w:pPr>
  </w:style>
  <w:style w:type="table" w:styleId="TableGrid">
    <w:name w:val="Table Grid"/>
    <w:basedOn w:val="TableNormal"/>
    <w:rsid w:val="000C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6580"/>
    <w:rPr>
      <w:color w:val="0000FF"/>
      <w:u w:val="single"/>
    </w:rPr>
  </w:style>
  <w:style w:type="paragraph" w:customStyle="1" w:styleId="Default">
    <w:name w:val="Default"/>
    <w:rsid w:val="00BA22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99102E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9582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95821"/>
    <w:rPr>
      <w:rFonts w:ascii="Calibri" w:eastAsia="Calibri" w:hAnsi="Calibri"/>
      <w:sz w:val="22"/>
      <w:szCs w:val="21"/>
      <w:lang w:eastAsia="en-US"/>
    </w:rPr>
  </w:style>
  <w:style w:type="character" w:customStyle="1" w:styleId="Heading5Char">
    <w:name w:val="Heading 5 Char"/>
    <w:basedOn w:val="DefaultParagraphFont"/>
    <w:link w:val="Heading5"/>
    <w:rsid w:val="002A47D1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9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1576">
                      <w:marLeft w:val="37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6" ma:contentTypeDescription="Create a new document." ma:contentTypeScope="" ma:versionID="9292db5f4a1e2f26865e748623d79009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71134408052cf1da2661486669929634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F4B56F-199D-46EB-96CF-FD163A714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1B429-9C85-4FA2-941B-7145661A7F1E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customXml/itemProps3.xml><?xml version="1.0" encoding="utf-8"?>
<ds:datastoreItem xmlns:ds="http://schemas.openxmlformats.org/officeDocument/2006/customXml" ds:itemID="{6C8696B1-3D2E-495D-A831-8646B14E7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10B57-76E7-4707-8203-D83FACDCD5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B7088C-8948-4828-97B2-C95D04AD03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a MEETING of the FINANCE AND GENERAL PURPOSES COMMMITTEE held at Mountfield, Bridport on Wednesday</vt:lpstr>
    </vt:vector>
  </TitlesOfParts>
  <Company>West Dorset District Council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Dorset District Council</dc:creator>
  <cp:keywords/>
  <cp:lastModifiedBy>Caroline Pearce</cp:lastModifiedBy>
  <cp:revision>278</cp:revision>
  <cp:lastPrinted>2024-06-18T08:43:00Z</cp:lastPrinted>
  <dcterms:created xsi:type="dcterms:W3CDTF">2024-05-30T12:01:00Z</dcterms:created>
  <dcterms:modified xsi:type="dcterms:W3CDTF">2025-06-17T12:41:00Z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4882800.00000000</vt:lpwstr>
  </property>
  <property fmtid="{D5CDD505-2E9C-101B-9397-08002B2CF9AE}" pid="3" name="ContentTypeId">
    <vt:lpwstr>0x010100659801781F4A1846AB3142FD8816F99F</vt:lpwstr>
  </property>
  <property fmtid="{D5CDD505-2E9C-101B-9397-08002B2CF9AE}" pid="4" name="MediaServiceImageTags">
    <vt:lpwstr/>
  </property>
</Properties>
</file>